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ACE" w:rsidRDefault="009C6399" w:rsidP="000458A4">
      <w:pPr>
        <w:spacing w:after="0" w:line="240" w:lineRule="auto"/>
        <w:ind w:left="5670"/>
        <w:rPr>
          <w:rFonts w:ascii="Times New Roman" w:hAnsi="Times New Roman"/>
          <w:sz w:val="28"/>
          <w:szCs w:val="28"/>
        </w:rPr>
      </w:pPr>
      <w:r w:rsidRPr="003006DF">
        <w:rPr>
          <w:rFonts w:ascii="Times New Roman" w:hAnsi="Times New Roman"/>
          <w:sz w:val="28"/>
          <w:szCs w:val="28"/>
        </w:rPr>
        <w:t>Приложение</w:t>
      </w:r>
      <w:r w:rsidR="00F33DC9" w:rsidRPr="003006DF">
        <w:rPr>
          <w:rFonts w:ascii="Times New Roman" w:hAnsi="Times New Roman"/>
          <w:sz w:val="28"/>
          <w:szCs w:val="28"/>
        </w:rPr>
        <w:t xml:space="preserve"> </w:t>
      </w:r>
      <w:r w:rsidR="00501D16" w:rsidRPr="00501D16">
        <w:rPr>
          <w:rFonts w:ascii="Times New Roman" w:hAnsi="Times New Roman"/>
          <w:sz w:val="28"/>
          <w:szCs w:val="28"/>
        </w:rPr>
        <w:t xml:space="preserve"> </w:t>
      </w:r>
      <w:r w:rsidR="00501D16">
        <w:rPr>
          <w:rFonts w:ascii="Times New Roman" w:hAnsi="Times New Roman"/>
          <w:sz w:val="28"/>
          <w:szCs w:val="28"/>
        </w:rPr>
        <w:t>№  1</w:t>
      </w:r>
      <w:r w:rsidRPr="003006DF">
        <w:rPr>
          <w:rFonts w:ascii="Times New Roman" w:hAnsi="Times New Roman"/>
          <w:sz w:val="28"/>
          <w:szCs w:val="28"/>
        </w:rPr>
        <w:t xml:space="preserve">к </w:t>
      </w:r>
      <w:r w:rsidR="00354ACE">
        <w:rPr>
          <w:rFonts w:ascii="Times New Roman" w:hAnsi="Times New Roman"/>
          <w:sz w:val="28"/>
          <w:szCs w:val="28"/>
        </w:rPr>
        <w:t xml:space="preserve">приказу комитета по финансам </w:t>
      </w:r>
      <w:r w:rsidRPr="003006DF">
        <w:rPr>
          <w:rFonts w:ascii="Times New Roman" w:hAnsi="Times New Roman"/>
          <w:sz w:val="28"/>
          <w:szCs w:val="28"/>
        </w:rPr>
        <w:t xml:space="preserve"> администрации</w:t>
      </w:r>
      <w:r w:rsidR="009F1D82" w:rsidRPr="003006DF">
        <w:rPr>
          <w:rFonts w:ascii="Times New Roman" w:hAnsi="Times New Roman"/>
          <w:sz w:val="28"/>
          <w:szCs w:val="28"/>
        </w:rPr>
        <w:t xml:space="preserve"> </w:t>
      </w:r>
      <w:r w:rsidRPr="003006DF">
        <w:rPr>
          <w:rFonts w:ascii="Times New Roman" w:hAnsi="Times New Roman"/>
          <w:sz w:val="28"/>
          <w:szCs w:val="28"/>
        </w:rPr>
        <w:t>муниципального образования «Город Саратов»</w:t>
      </w:r>
      <w:r w:rsidR="00354ACE">
        <w:rPr>
          <w:rFonts w:ascii="Times New Roman" w:hAnsi="Times New Roman"/>
          <w:sz w:val="28"/>
          <w:szCs w:val="28"/>
        </w:rPr>
        <w:t xml:space="preserve">   № </w:t>
      </w:r>
      <w:r w:rsidR="00190261">
        <w:rPr>
          <w:rFonts w:ascii="Times New Roman" w:hAnsi="Times New Roman"/>
          <w:sz w:val="28"/>
          <w:szCs w:val="28"/>
        </w:rPr>
        <w:t>___</w:t>
      </w:r>
      <w:r w:rsidR="00354ACE">
        <w:rPr>
          <w:rFonts w:ascii="Times New Roman" w:hAnsi="Times New Roman"/>
          <w:sz w:val="28"/>
          <w:szCs w:val="28"/>
        </w:rPr>
        <w:t xml:space="preserve">    </w:t>
      </w:r>
    </w:p>
    <w:p w:rsidR="009C6399" w:rsidRPr="003006DF" w:rsidRDefault="00190261" w:rsidP="000458A4">
      <w:pPr>
        <w:spacing w:after="0" w:line="240" w:lineRule="auto"/>
        <w:ind w:left="5670"/>
        <w:rPr>
          <w:rFonts w:ascii="Times New Roman" w:hAnsi="Times New Roman"/>
          <w:sz w:val="28"/>
          <w:szCs w:val="28"/>
        </w:rPr>
      </w:pPr>
      <w:r>
        <w:rPr>
          <w:rFonts w:ascii="Times New Roman" w:hAnsi="Times New Roman"/>
          <w:sz w:val="28"/>
          <w:szCs w:val="28"/>
        </w:rPr>
        <w:t>от «___</w:t>
      </w:r>
      <w:r w:rsidR="00354ACE">
        <w:rPr>
          <w:rFonts w:ascii="Times New Roman" w:hAnsi="Times New Roman"/>
          <w:sz w:val="28"/>
          <w:szCs w:val="28"/>
        </w:rPr>
        <w:t xml:space="preserve">» </w:t>
      </w:r>
      <w:r>
        <w:rPr>
          <w:rFonts w:ascii="Times New Roman" w:hAnsi="Times New Roman"/>
          <w:sz w:val="28"/>
          <w:szCs w:val="28"/>
        </w:rPr>
        <w:t>_____</w:t>
      </w:r>
      <w:r w:rsidR="00685A80">
        <w:rPr>
          <w:rFonts w:ascii="Times New Roman" w:hAnsi="Times New Roman"/>
          <w:sz w:val="28"/>
          <w:szCs w:val="28"/>
        </w:rPr>
        <w:t xml:space="preserve"> </w:t>
      </w:r>
      <w:r w:rsidR="00354ACE">
        <w:rPr>
          <w:rFonts w:ascii="Times New Roman" w:hAnsi="Times New Roman"/>
          <w:sz w:val="28"/>
          <w:szCs w:val="28"/>
        </w:rPr>
        <w:t>201</w:t>
      </w:r>
      <w:r>
        <w:rPr>
          <w:rFonts w:ascii="Times New Roman" w:hAnsi="Times New Roman"/>
          <w:sz w:val="28"/>
          <w:szCs w:val="28"/>
        </w:rPr>
        <w:t>8</w:t>
      </w:r>
      <w:r w:rsidR="00354ACE">
        <w:rPr>
          <w:rFonts w:ascii="Times New Roman" w:hAnsi="Times New Roman"/>
          <w:sz w:val="28"/>
          <w:szCs w:val="28"/>
        </w:rPr>
        <w:t xml:space="preserve"> года </w:t>
      </w:r>
    </w:p>
    <w:p w:rsidR="00AB2D96" w:rsidRPr="003006DF" w:rsidRDefault="00AB2D96" w:rsidP="009C6399">
      <w:pPr>
        <w:spacing w:after="0" w:line="240" w:lineRule="auto"/>
        <w:ind w:firstLine="6"/>
        <w:jc w:val="center"/>
        <w:rPr>
          <w:rFonts w:ascii="Times New Roman" w:hAnsi="Times New Roman"/>
          <w:b/>
          <w:sz w:val="28"/>
          <w:szCs w:val="28"/>
        </w:rPr>
      </w:pPr>
    </w:p>
    <w:p w:rsidR="00AE3427" w:rsidRPr="003006DF" w:rsidRDefault="00BC1F94" w:rsidP="009F1D82">
      <w:pPr>
        <w:spacing w:after="0" w:line="240" w:lineRule="auto"/>
        <w:jc w:val="center"/>
        <w:rPr>
          <w:rFonts w:ascii="Times New Roman" w:hAnsi="Times New Roman"/>
          <w:b/>
          <w:sz w:val="28"/>
          <w:szCs w:val="28"/>
        </w:rPr>
      </w:pPr>
      <w:r>
        <w:rPr>
          <w:rFonts w:ascii="Times New Roman" w:hAnsi="Times New Roman"/>
          <w:b/>
          <w:sz w:val="28"/>
          <w:szCs w:val="28"/>
        </w:rPr>
        <w:t>Порядок расчета н</w:t>
      </w:r>
      <w:r w:rsidR="009C6399" w:rsidRPr="003006DF">
        <w:rPr>
          <w:rFonts w:ascii="Times New Roman" w:hAnsi="Times New Roman"/>
          <w:b/>
          <w:sz w:val="28"/>
          <w:szCs w:val="28"/>
        </w:rPr>
        <w:t>ормативны</w:t>
      </w:r>
      <w:r>
        <w:rPr>
          <w:rFonts w:ascii="Times New Roman" w:hAnsi="Times New Roman"/>
          <w:b/>
          <w:sz w:val="28"/>
          <w:szCs w:val="28"/>
        </w:rPr>
        <w:t>х</w:t>
      </w:r>
      <w:r w:rsidR="009C6399" w:rsidRPr="003006DF">
        <w:rPr>
          <w:rFonts w:ascii="Times New Roman" w:hAnsi="Times New Roman"/>
          <w:b/>
          <w:sz w:val="28"/>
          <w:szCs w:val="28"/>
        </w:rPr>
        <w:t xml:space="preserve"> затрат</w:t>
      </w:r>
    </w:p>
    <w:p w:rsidR="007B4C00" w:rsidRPr="003006DF" w:rsidRDefault="009C6399" w:rsidP="009F1D82">
      <w:pPr>
        <w:spacing w:after="0" w:line="240" w:lineRule="auto"/>
        <w:jc w:val="center"/>
        <w:rPr>
          <w:rFonts w:ascii="Times New Roman" w:hAnsi="Times New Roman"/>
          <w:b/>
          <w:sz w:val="28"/>
          <w:szCs w:val="28"/>
        </w:rPr>
      </w:pPr>
      <w:r w:rsidRPr="003006DF">
        <w:rPr>
          <w:rFonts w:ascii="Times New Roman" w:hAnsi="Times New Roman"/>
          <w:b/>
          <w:sz w:val="28"/>
          <w:szCs w:val="28"/>
        </w:rPr>
        <w:t>на обеспечение функций</w:t>
      </w:r>
      <w:r w:rsidR="009F1D82" w:rsidRPr="003006DF">
        <w:rPr>
          <w:rFonts w:ascii="Times New Roman" w:hAnsi="Times New Roman"/>
          <w:b/>
          <w:sz w:val="28"/>
          <w:szCs w:val="28"/>
        </w:rPr>
        <w:t xml:space="preserve"> </w:t>
      </w:r>
      <w:r w:rsidR="00354ACE">
        <w:rPr>
          <w:rFonts w:ascii="Times New Roman" w:hAnsi="Times New Roman"/>
          <w:b/>
          <w:sz w:val="28"/>
          <w:szCs w:val="28"/>
        </w:rPr>
        <w:t xml:space="preserve">комитета по финансам </w:t>
      </w:r>
      <w:r w:rsidR="008D5CD6">
        <w:rPr>
          <w:rFonts w:ascii="Times New Roman" w:hAnsi="Times New Roman"/>
          <w:b/>
          <w:sz w:val="28"/>
          <w:szCs w:val="28"/>
        </w:rPr>
        <w:t>администрации</w:t>
      </w:r>
    </w:p>
    <w:p w:rsidR="009F1D82" w:rsidRPr="003006DF" w:rsidRDefault="007B4C00" w:rsidP="009F1D82">
      <w:pPr>
        <w:spacing w:after="0" w:line="240" w:lineRule="auto"/>
        <w:jc w:val="center"/>
        <w:rPr>
          <w:rFonts w:ascii="Times New Roman" w:hAnsi="Times New Roman"/>
          <w:b/>
          <w:sz w:val="28"/>
          <w:szCs w:val="28"/>
        </w:rPr>
      </w:pPr>
      <w:r w:rsidRPr="003006DF">
        <w:rPr>
          <w:rFonts w:ascii="Times New Roman" w:hAnsi="Times New Roman"/>
          <w:b/>
          <w:sz w:val="28"/>
          <w:szCs w:val="28"/>
        </w:rPr>
        <w:t>муниципального образования «Город Саратов»</w:t>
      </w:r>
    </w:p>
    <w:p w:rsidR="006E7EB8" w:rsidRDefault="006E7EB8" w:rsidP="00B4337B">
      <w:pPr>
        <w:pStyle w:val="ConsPlusNormal"/>
        <w:jc w:val="center"/>
        <w:rPr>
          <w:rFonts w:ascii="Times New Roman" w:hAnsi="Times New Roman" w:cs="Times New Roman"/>
          <w:sz w:val="28"/>
          <w:szCs w:val="28"/>
        </w:rPr>
      </w:pPr>
      <w:bookmarkStart w:id="0" w:name="Par25"/>
      <w:bookmarkStart w:id="1" w:name="Par30"/>
      <w:bookmarkEnd w:id="0"/>
      <w:bookmarkEnd w:id="1"/>
    </w:p>
    <w:p w:rsidR="00B4337B" w:rsidRDefault="00B4337B" w:rsidP="00764045">
      <w:pPr>
        <w:pStyle w:val="ConsPlusNormal"/>
        <w:ind w:firstLine="708"/>
        <w:jc w:val="both"/>
        <w:outlineLvl w:val="2"/>
        <w:rPr>
          <w:rFonts w:ascii="Times New Roman" w:hAnsi="Times New Roman" w:cs="Times New Roman"/>
          <w:sz w:val="28"/>
          <w:szCs w:val="28"/>
        </w:rPr>
      </w:pPr>
      <w:bookmarkStart w:id="2" w:name="Par383"/>
      <w:bookmarkEnd w:id="2"/>
      <w:r w:rsidRPr="00AB2D96">
        <w:rPr>
          <w:rFonts w:ascii="Times New Roman" w:hAnsi="Times New Roman" w:cs="Times New Roman"/>
          <w:sz w:val="28"/>
          <w:szCs w:val="28"/>
        </w:rPr>
        <w:t xml:space="preserve">1. </w:t>
      </w:r>
      <w:proofErr w:type="gramStart"/>
      <w:r w:rsidR="00B62952">
        <w:rPr>
          <w:rFonts w:ascii="Times New Roman" w:hAnsi="Times New Roman" w:cs="Times New Roman"/>
          <w:sz w:val="28"/>
          <w:szCs w:val="28"/>
        </w:rPr>
        <w:t xml:space="preserve">Настоящий </w:t>
      </w:r>
      <w:r w:rsidR="00712862">
        <w:rPr>
          <w:rFonts w:ascii="Times New Roman" w:hAnsi="Times New Roman" w:cs="Times New Roman"/>
          <w:sz w:val="28"/>
          <w:szCs w:val="28"/>
        </w:rPr>
        <w:t>П</w:t>
      </w:r>
      <w:r w:rsidR="00B62952">
        <w:rPr>
          <w:rFonts w:ascii="Times New Roman" w:hAnsi="Times New Roman" w:cs="Times New Roman"/>
          <w:sz w:val="28"/>
          <w:szCs w:val="28"/>
        </w:rPr>
        <w:t xml:space="preserve">орядок </w:t>
      </w:r>
      <w:r w:rsidR="00712862">
        <w:rPr>
          <w:rFonts w:ascii="Times New Roman" w:hAnsi="Times New Roman" w:cs="Times New Roman"/>
          <w:sz w:val="28"/>
          <w:szCs w:val="28"/>
        </w:rPr>
        <w:t xml:space="preserve">устанавливает порядок </w:t>
      </w:r>
      <w:r w:rsidR="00B62952">
        <w:rPr>
          <w:rFonts w:ascii="Times New Roman" w:hAnsi="Times New Roman" w:cs="Times New Roman"/>
          <w:sz w:val="28"/>
          <w:szCs w:val="28"/>
        </w:rPr>
        <w:t>расчета нормативных затрат на обеспечение функций комитета по финансам администрации муниципального образования «Город Саратов» для которых Правилами определения нормативных затрат на обеспечение функций муниципальных органов муниципального образования «Город Саратов» (включая подведомственные казенные учреждения), утвержденными постановлением администрации муниципального образования «Город Саратов» от 30.12.2015 г. № 3835 не установлен порядок расчета.</w:t>
      </w:r>
      <w:proofErr w:type="gramEnd"/>
    </w:p>
    <w:p w:rsidR="00B4337B" w:rsidRDefault="00B4337B" w:rsidP="00B4337B">
      <w:pPr>
        <w:pStyle w:val="ConsPlusNormal"/>
        <w:jc w:val="center"/>
        <w:rPr>
          <w:rFonts w:ascii="Times New Roman" w:hAnsi="Times New Roman" w:cs="Times New Roman"/>
          <w:sz w:val="28"/>
          <w:szCs w:val="28"/>
        </w:rPr>
      </w:pPr>
    </w:p>
    <w:p w:rsidR="00B4337B" w:rsidRDefault="00712862" w:rsidP="00B4337B">
      <w:pPr>
        <w:pStyle w:val="ConsPlusNormal"/>
        <w:jc w:val="center"/>
        <w:outlineLvl w:val="3"/>
        <w:rPr>
          <w:rFonts w:ascii="Times New Roman" w:hAnsi="Times New Roman" w:cs="Times New Roman"/>
          <w:b/>
          <w:sz w:val="28"/>
          <w:szCs w:val="28"/>
        </w:rPr>
      </w:pPr>
      <w:bookmarkStart w:id="3" w:name="Par385"/>
      <w:bookmarkEnd w:id="3"/>
      <w:r>
        <w:rPr>
          <w:rFonts w:ascii="Times New Roman" w:hAnsi="Times New Roman" w:cs="Times New Roman"/>
          <w:b/>
          <w:sz w:val="28"/>
          <w:szCs w:val="28"/>
        </w:rPr>
        <w:t>2.</w:t>
      </w:r>
      <w:r w:rsidR="00B4337B" w:rsidRPr="00BE0305">
        <w:rPr>
          <w:rFonts w:ascii="Times New Roman" w:hAnsi="Times New Roman" w:cs="Times New Roman"/>
          <w:b/>
          <w:sz w:val="28"/>
          <w:szCs w:val="28"/>
        </w:rPr>
        <w:t xml:space="preserve"> Затраты на услуги связи</w:t>
      </w:r>
    </w:p>
    <w:p w:rsidR="00712862" w:rsidRPr="00BE0305" w:rsidRDefault="00712862" w:rsidP="00B4337B">
      <w:pPr>
        <w:pStyle w:val="ConsPlusNormal"/>
        <w:jc w:val="center"/>
        <w:outlineLvl w:val="3"/>
        <w:rPr>
          <w:rFonts w:ascii="Times New Roman" w:hAnsi="Times New Roman" w:cs="Times New Roman"/>
          <w:b/>
          <w:sz w:val="28"/>
          <w:szCs w:val="28"/>
        </w:rPr>
      </w:pPr>
    </w:p>
    <w:p w:rsidR="00B4337B" w:rsidRDefault="00712862"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BC1F94">
        <w:rPr>
          <w:rFonts w:ascii="Times New Roman" w:hAnsi="Times New Roman" w:cs="Times New Roman"/>
          <w:sz w:val="28"/>
          <w:szCs w:val="28"/>
        </w:rPr>
        <w:t>1</w:t>
      </w:r>
      <w:r w:rsidR="00B4337B">
        <w:rPr>
          <w:rFonts w:ascii="Times New Roman" w:hAnsi="Times New Roman" w:cs="Times New Roman"/>
          <w:sz w:val="28"/>
          <w:szCs w:val="28"/>
        </w:rPr>
        <w:t>. Затраты на абонентскую плату</w:t>
      </w:r>
      <w:proofErr w:type="gramStart"/>
      <w:r w:rsidR="00B4337B">
        <w:rPr>
          <w:rFonts w:ascii="Times New Roman" w:hAnsi="Times New Roman" w:cs="Times New Roman"/>
          <w:sz w:val="28"/>
          <w:szCs w:val="28"/>
        </w:rPr>
        <w:t xml:space="preserve"> (</w:t>
      </w:r>
      <w:r w:rsidR="00167DF2">
        <w:rPr>
          <w:rFonts w:ascii="Times New Roman" w:hAnsi="Times New Roman" w:cs="Times New Roman"/>
          <w:noProof/>
          <w:position w:val="-12"/>
          <w:sz w:val="28"/>
          <w:szCs w:val="28"/>
        </w:rPr>
        <w:drawing>
          <wp:inline distT="0" distB="0" distL="0" distR="0">
            <wp:extent cx="219075" cy="22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абонентских линий и прямых проводов </w:t>
      </w:r>
      <w:r w:rsidRPr="00AB2D96">
        <w:rPr>
          <w:rFonts w:ascii="Times New Roman" w:hAnsi="Times New Roman" w:cs="Times New Roman"/>
          <w:sz w:val="28"/>
          <w:szCs w:val="28"/>
        </w:rPr>
        <w:t>(оконечного) оборудования, подключенного к сети местной телефонной связи</w:t>
      </w:r>
      <w:r>
        <w:rPr>
          <w:rFonts w:ascii="Times New Roman" w:hAnsi="Times New Roman" w:cs="Times New Roman"/>
          <w:sz w:val="28"/>
          <w:szCs w:val="28"/>
        </w:rPr>
        <w:t xml:space="preserve"> </w:t>
      </w:r>
      <w:r w:rsidR="00B4337B">
        <w:rPr>
          <w:rFonts w:ascii="Times New Roman" w:hAnsi="Times New Roman" w:cs="Times New Roman"/>
          <w:sz w:val="28"/>
          <w:szCs w:val="28"/>
        </w:rPr>
        <w:t>определяются по формуле:</w:t>
      </w:r>
    </w:p>
    <w:p w:rsidR="00B4337B" w:rsidRDefault="00B4337B" w:rsidP="00B4337B">
      <w:pPr>
        <w:pStyle w:val="ConsPlusNormal"/>
        <w:jc w:val="center"/>
        <w:rPr>
          <w:rFonts w:ascii="Times New Roman" w:hAnsi="Times New Roman" w:cs="Times New Roman"/>
          <w:sz w:val="28"/>
          <w:szCs w:val="28"/>
        </w:rPr>
      </w:pPr>
    </w:p>
    <w:p w:rsidR="00B4337B" w:rsidRDefault="00167DF2" w:rsidP="00B4337B">
      <w:pPr>
        <w:pStyle w:val="ConsPlusNormal"/>
        <w:jc w:val="center"/>
        <w:rPr>
          <w:rFonts w:ascii="Times New Roman" w:hAnsi="Times New Roman" w:cs="Times New Roman"/>
          <w:sz w:val="28"/>
          <w:szCs w:val="28"/>
        </w:rPr>
      </w:pPr>
      <w:r>
        <w:rPr>
          <w:rFonts w:ascii="Times New Roman" w:hAnsi="Times New Roman" w:cs="Times New Roman"/>
          <w:noProof/>
          <w:position w:val="-28"/>
          <w:sz w:val="28"/>
          <w:szCs w:val="28"/>
        </w:rPr>
        <w:drawing>
          <wp:inline distT="0" distB="0" distL="0" distR="0">
            <wp:extent cx="1752600" cy="4286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752600" cy="428625"/>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Pr="00AB2D96" w:rsidRDefault="00167DF2" w:rsidP="00B4337B">
      <w:pPr>
        <w:pStyle w:val="ConsPlusNormal"/>
        <w:ind w:firstLine="708"/>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285750" cy="228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00B4337B">
        <w:rPr>
          <w:rFonts w:ascii="Times New Roman" w:hAnsi="Times New Roman" w:cs="Times New Roman"/>
          <w:sz w:val="28"/>
          <w:szCs w:val="28"/>
        </w:rPr>
        <w:t xml:space="preserve"> - количество абонентских </w:t>
      </w:r>
      <w:r w:rsidR="001B418B">
        <w:rPr>
          <w:rFonts w:ascii="Times New Roman" w:hAnsi="Times New Roman" w:cs="Times New Roman"/>
          <w:sz w:val="28"/>
          <w:szCs w:val="28"/>
        </w:rPr>
        <w:t>линий</w:t>
      </w:r>
      <w:r w:rsidR="0033203E">
        <w:rPr>
          <w:rFonts w:ascii="Times New Roman" w:hAnsi="Times New Roman" w:cs="Times New Roman"/>
          <w:sz w:val="28"/>
          <w:szCs w:val="28"/>
        </w:rPr>
        <w:t xml:space="preserve"> </w:t>
      </w:r>
      <w:r w:rsidR="001D4639">
        <w:rPr>
          <w:rFonts w:ascii="Times New Roman" w:hAnsi="Times New Roman" w:cs="Times New Roman"/>
          <w:sz w:val="28"/>
          <w:szCs w:val="28"/>
        </w:rPr>
        <w:t>и прямых проводов</w:t>
      </w:r>
      <w:r w:rsidR="00B4337B">
        <w:rPr>
          <w:rFonts w:ascii="Times New Roman" w:hAnsi="Times New Roman" w:cs="Times New Roman"/>
          <w:sz w:val="28"/>
          <w:szCs w:val="28"/>
        </w:rPr>
        <w:t xml:space="preserve"> </w:t>
      </w:r>
      <w:r w:rsidR="00B4337B" w:rsidRPr="00AB2D96">
        <w:rPr>
          <w:rFonts w:ascii="Times New Roman" w:hAnsi="Times New Roman" w:cs="Times New Roman"/>
          <w:sz w:val="28"/>
          <w:szCs w:val="28"/>
        </w:rPr>
        <w:t xml:space="preserve">(оконечного) оборудования, подключенного к сети местной телефонной связи, с </w:t>
      </w:r>
      <w:proofErr w:type="spellStart"/>
      <w:r w:rsidR="00B4337B" w:rsidRPr="00AB2D96">
        <w:rPr>
          <w:rFonts w:ascii="Times New Roman" w:hAnsi="Times New Roman" w:cs="Times New Roman"/>
          <w:sz w:val="28"/>
          <w:szCs w:val="28"/>
        </w:rPr>
        <w:t>i-й</w:t>
      </w:r>
      <w:proofErr w:type="spellEnd"/>
      <w:r w:rsidR="00B4337B" w:rsidRPr="00AB2D96">
        <w:rPr>
          <w:rFonts w:ascii="Times New Roman" w:hAnsi="Times New Roman" w:cs="Times New Roman"/>
          <w:sz w:val="28"/>
          <w:szCs w:val="28"/>
        </w:rPr>
        <w:t xml:space="preserve"> абонентской платой;</w:t>
      </w:r>
    </w:p>
    <w:p w:rsidR="00B4337B" w:rsidRPr="00AB2D96" w:rsidRDefault="00167DF2" w:rsidP="00B4337B">
      <w:pPr>
        <w:pStyle w:val="ConsPlusNormal"/>
        <w:ind w:firstLine="708"/>
        <w:jc w:val="both"/>
        <w:rPr>
          <w:rFonts w:ascii="Times New Roman" w:hAnsi="Times New Roman" w:cs="Times New Roman"/>
          <w:sz w:val="28"/>
          <w:szCs w:val="28"/>
        </w:rPr>
      </w:pPr>
      <w:r w:rsidRPr="00AB2D96">
        <w:rPr>
          <w:rFonts w:ascii="Times New Roman" w:hAnsi="Times New Roman" w:cs="Times New Roman"/>
          <w:noProof/>
          <w:position w:val="-12"/>
          <w:sz w:val="28"/>
          <w:szCs w:val="28"/>
        </w:rPr>
        <w:drawing>
          <wp:inline distT="0" distB="0" distL="0" distR="0">
            <wp:extent cx="285750" cy="2286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00B4337B" w:rsidRPr="00AB2D96">
        <w:rPr>
          <w:rFonts w:ascii="Times New Roman" w:hAnsi="Times New Roman" w:cs="Times New Roman"/>
          <w:sz w:val="28"/>
          <w:szCs w:val="28"/>
        </w:rPr>
        <w:t xml:space="preserve"> - ежемесячная i-я абонентская плата в расчете на од</w:t>
      </w:r>
      <w:r w:rsidR="0033203E" w:rsidRPr="00AB2D96">
        <w:rPr>
          <w:rFonts w:ascii="Times New Roman" w:hAnsi="Times New Roman" w:cs="Times New Roman"/>
          <w:sz w:val="28"/>
          <w:szCs w:val="28"/>
        </w:rPr>
        <w:t>ну</w:t>
      </w:r>
      <w:r w:rsidR="00B4337B" w:rsidRPr="00AB2D96">
        <w:rPr>
          <w:rFonts w:ascii="Times New Roman" w:hAnsi="Times New Roman" w:cs="Times New Roman"/>
          <w:sz w:val="28"/>
          <w:szCs w:val="28"/>
        </w:rPr>
        <w:t xml:space="preserve"> абонентск</w:t>
      </w:r>
      <w:r w:rsidR="0033203E" w:rsidRPr="00AB2D96">
        <w:rPr>
          <w:rFonts w:ascii="Times New Roman" w:hAnsi="Times New Roman" w:cs="Times New Roman"/>
          <w:sz w:val="28"/>
          <w:szCs w:val="28"/>
        </w:rPr>
        <w:t>ую линию</w:t>
      </w:r>
      <w:r w:rsidR="001D4639" w:rsidRPr="00AB2D96">
        <w:rPr>
          <w:rFonts w:ascii="Times New Roman" w:hAnsi="Times New Roman" w:cs="Times New Roman"/>
          <w:sz w:val="28"/>
          <w:szCs w:val="28"/>
        </w:rPr>
        <w:t xml:space="preserve"> и прямой провод</w:t>
      </w:r>
    </w:p>
    <w:p w:rsidR="001B418B" w:rsidRPr="00AB2D96" w:rsidRDefault="00F06E10" w:rsidP="00B4337B">
      <w:pPr>
        <w:pStyle w:val="ConsPlusNormal"/>
        <w:ind w:firstLine="708"/>
        <w:jc w:val="both"/>
        <w:rPr>
          <w:rFonts w:ascii="Times New Roman" w:hAnsi="Times New Roman" w:cs="Times New Roman"/>
          <w:sz w:val="28"/>
          <w:szCs w:val="28"/>
        </w:rPr>
      </w:pPr>
      <w:r w:rsidRPr="00F06E10">
        <w:rPr>
          <w:rFonts w:ascii="Times New Roman" w:hAnsi="Times New Roman" w:cs="Times New Roman"/>
          <w:noProof/>
          <w:position w:val="-12"/>
          <w:sz w:val="28"/>
          <w:szCs w:val="28"/>
        </w:rPr>
        <w:pict>
          <v:shape id="Рисунок 13" o:spid="_x0000_i1025" type="#_x0000_t75" style="width:23.25pt;height:18pt;visibility:visible;mso-wrap-style:square" o:bullet="t">
            <v:imagedata r:id="rId12" o:title=""/>
          </v:shape>
        </w:pict>
      </w:r>
      <w:r w:rsidR="00B4337B" w:rsidRPr="00AB2D96">
        <w:rPr>
          <w:rFonts w:ascii="Times New Roman" w:hAnsi="Times New Roman" w:cs="Times New Roman"/>
          <w:sz w:val="28"/>
          <w:szCs w:val="28"/>
        </w:rPr>
        <w:t xml:space="preserve"> - количество месяцев предоставления услуги с </w:t>
      </w:r>
      <w:proofErr w:type="spellStart"/>
      <w:r w:rsidR="00B4337B" w:rsidRPr="00AB2D96">
        <w:rPr>
          <w:rFonts w:ascii="Times New Roman" w:hAnsi="Times New Roman" w:cs="Times New Roman"/>
          <w:sz w:val="28"/>
          <w:szCs w:val="28"/>
        </w:rPr>
        <w:t>i-й</w:t>
      </w:r>
      <w:proofErr w:type="spellEnd"/>
      <w:r w:rsidR="00B4337B" w:rsidRPr="00AB2D96">
        <w:rPr>
          <w:rFonts w:ascii="Times New Roman" w:hAnsi="Times New Roman" w:cs="Times New Roman"/>
          <w:sz w:val="28"/>
          <w:szCs w:val="28"/>
        </w:rPr>
        <w:t xml:space="preserve"> абонентской </w:t>
      </w:r>
    </w:p>
    <w:p w:rsidR="00B4337B" w:rsidRDefault="00B4337B" w:rsidP="00B4337B">
      <w:pPr>
        <w:pStyle w:val="ConsPlusNormal"/>
        <w:ind w:firstLine="708"/>
        <w:jc w:val="both"/>
        <w:rPr>
          <w:rFonts w:ascii="Times New Roman" w:hAnsi="Times New Roman" w:cs="Times New Roman"/>
          <w:sz w:val="28"/>
          <w:szCs w:val="28"/>
        </w:rPr>
      </w:pPr>
      <w:r w:rsidRPr="00AB2D96">
        <w:rPr>
          <w:rFonts w:ascii="Times New Roman" w:hAnsi="Times New Roman" w:cs="Times New Roman"/>
          <w:sz w:val="28"/>
          <w:szCs w:val="28"/>
        </w:rPr>
        <w:t>платой.</w:t>
      </w:r>
    </w:p>
    <w:p w:rsidR="0095077E" w:rsidRPr="00AB2D96" w:rsidRDefault="0095077E" w:rsidP="00B4337B">
      <w:pPr>
        <w:pStyle w:val="ConsPlusNormal"/>
        <w:ind w:firstLine="708"/>
        <w:jc w:val="both"/>
        <w:rPr>
          <w:rFonts w:ascii="Times New Roman" w:hAnsi="Times New Roman" w:cs="Times New Roman"/>
          <w:sz w:val="28"/>
          <w:szCs w:val="28"/>
        </w:rPr>
      </w:pPr>
    </w:p>
    <w:p w:rsidR="00C744E6" w:rsidRDefault="00712862" w:rsidP="0071286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2.2.</w:t>
      </w:r>
      <w:r w:rsidR="00BE6C07">
        <w:rPr>
          <w:rFonts w:ascii="Times New Roman" w:hAnsi="Times New Roman" w:cs="Times New Roman"/>
          <w:sz w:val="28"/>
          <w:szCs w:val="28"/>
        </w:rPr>
        <w:t xml:space="preserve"> Затраты </w:t>
      </w:r>
      <w:r>
        <w:rPr>
          <w:rFonts w:ascii="Times New Roman" w:hAnsi="Times New Roman" w:cs="Times New Roman"/>
          <w:sz w:val="28"/>
          <w:szCs w:val="28"/>
        </w:rPr>
        <w:t xml:space="preserve">на повременную оплату </w:t>
      </w:r>
      <w:r w:rsidR="00BE6C07">
        <w:rPr>
          <w:rFonts w:ascii="Times New Roman" w:hAnsi="Times New Roman" w:cs="Times New Roman"/>
          <w:sz w:val="28"/>
          <w:szCs w:val="28"/>
        </w:rPr>
        <w:t>в</w:t>
      </w:r>
      <w:r w:rsidR="00C744E6" w:rsidRPr="00BE6C07">
        <w:rPr>
          <w:rFonts w:ascii="Times New Roman" w:hAnsi="Times New Roman" w:cs="Times New Roman"/>
          <w:sz w:val="28"/>
          <w:szCs w:val="28"/>
        </w:rPr>
        <w:t>нутризоновы</w:t>
      </w:r>
      <w:r>
        <w:rPr>
          <w:rFonts w:ascii="Times New Roman" w:hAnsi="Times New Roman" w:cs="Times New Roman"/>
          <w:sz w:val="28"/>
          <w:szCs w:val="28"/>
        </w:rPr>
        <w:t>х</w:t>
      </w:r>
      <w:r w:rsidR="00BE6C07">
        <w:rPr>
          <w:rFonts w:ascii="Times New Roman" w:hAnsi="Times New Roman" w:cs="Times New Roman"/>
          <w:sz w:val="28"/>
          <w:szCs w:val="28"/>
        </w:rPr>
        <w:t xml:space="preserve"> телефонны</w:t>
      </w:r>
      <w:r>
        <w:rPr>
          <w:rFonts w:ascii="Times New Roman" w:hAnsi="Times New Roman" w:cs="Times New Roman"/>
          <w:sz w:val="28"/>
          <w:szCs w:val="28"/>
        </w:rPr>
        <w:t>х</w:t>
      </w:r>
      <w:r w:rsidR="00BE6C07">
        <w:rPr>
          <w:rFonts w:ascii="Times New Roman" w:hAnsi="Times New Roman" w:cs="Times New Roman"/>
          <w:sz w:val="28"/>
          <w:szCs w:val="28"/>
        </w:rPr>
        <w:t xml:space="preserve"> </w:t>
      </w:r>
      <w:r w:rsidR="00C744E6" w:rsidRPr="00BE6C07">
        <w:rPr>
          <w:rFonts w:ascii="Times New Roman" w:hAnsi="Times New Roman" w:cs="Times New Roman"/>
          <w:sz w:val="28"/>
          <w:szCs w:val="28"/>
        </w:rPr>
        <w:t>соединени</w:t>
      </w:r>
      <w:r>
        <w:rPr>
          <w:rFonts w:ascii="Times New Roman" w:hAnsi="Times New Roman" w:cs="Times New Roman"/>
          <w:sz w:val="28"/>
          <w:szCs w:val="28"/>
        </w:rPr>
        <w:t>й определяются по формуле:</w:t>
      </w:r>
    </w:p>
    <w:p w:rsidR="003D439A" w:rsidRDefault="003D439A" w:rsidP="00712862">
      <w:pPr>
        <w:pStyle w:val="ConsPlusNormal"/>
        <w:ind w:firstLine="708"/>
        <w:jc w:val="both"/>
        <w:rPr>
          <w:rFonts w:ascii="Times New Roman" w:hAnsi="Times New Roman" w:cs="Times New Roman"/>
          <w:sz w:val="28"/>
          <w:szCs w:val="28"/>
        </w:rPr>
      </w:pPr>
    </w:p>
    <w:p w:rsidR="003D439A" w:rsidRPr="0095077E" w:rsidRDefault="00F06E10" w:rsidP="0095077E">
      <w:pPr>
        <w:jc w:val="center"/>
        <w:rPr>
          <w:rFonts w:eastAsiaTheme="minorEastAsia"/>
          <w:i/>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rPr>
              <m:t>З</m:t>
            </m:r>
          </m:e>
          <m:sub>
            <m:r>
              <w:rPr>
                <w:rFonts w:ascii="Cambria Math" w:eastAsiaTheme="minorEastAsia" w:hAnsi="Cambria Math"/>
                <w:sz w:val="24"/>
                <w:szCs w:val="24"/>
              </w:rPr>
              <m:t>вн</m:t>
            </m:r>
          </m:sub>
        </m:sSub>
      </m:oMath>
      <w:r w:rsidR="003D439A" w:rsidRPr="0095077E">
        <w:rPr>
          <w:rFonts w:eastAsiaTheme="minorEastAsia"/>
          <w:i/>
          <w:sz w:val="24"/>
          <w:szCs w:val="24"/>
        </w:rPr>
        <w:t xml:space="preserve"> = </w:t>
      </w:r>
      <m:oMath>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lang w:val="en-US"/>
              </w:rPr>
              <m:t>i</m:t>
            </m:r>
            <m:r>
              <w:rPr>
                <w:rFonts w:ascii="Cambria Math" w:eastAsiaTheme="minorEastAsia" w:hAnsi="Cambria Math"/>
                <w:sz w:val="24"/>
                <w:szCs w:val="24"/>
              </w:rPr>
              <m: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Q</m:t>
                </m:r>
              </m:e>
              <m:sub>
                <m:r>
                  <w:rPr>
                    <w:rFonts w:ascii="Cambria Math" w:eastAsiaTheme="minorEastAsia" w:hAnsi="Cambria Math"/>
                    <w:sz w:val="24"/>
                    <w:szCs w:val="24"/>
                  </w:rPr>
                  <m:t>iаб</m:t>
                </m:r>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S</m:t>
                </m:r>
              </m:e>
              <m:sub>
                <m:r>
                  <w:rPr>
                    <w:rFonts w:ascii="Cambria Math" w:eastAsiaTheme="minorEastAsia" w:hAnsi="Cambria Math"/>
                    <w:sz w:val="24"/>
                    <w:szCs w:val="24"/>
                    <w:lang w:val="en-US"/>
                  </w:rPr>
                  <m:t>g</m:t>
                </m:r>
                <m:r>
                  <w:rPr>
                    <w:rFonts w:ascii="Cambria Math" w:eastAsiaTheme="minorEastAsia" w:hAnsi="Cambria Math"/>
                    <w:sz w:val="24"/>
                    <w:szCs w:val="24"/>
                  </w:rPr>
                  <m:t xml:space="preserve">в </m:t>
                </m:r>
              </m:sub>
            </m:sSub>
          </m:e>
        </m:nary>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P</m:t>
            </m:r>
          </m:e>
          <m:sub>
            <m:r>
              <w:rPr>
                <w:rFonts w:ascii="Cambria Math" w:eastAsiaTheme="minorEastAsia" w:hAnsi="Cambria Math"/>
                <w:sz w:val="24"/>
                <w:szCs w:val="24"/>
                <w:lang w:val="en-US"/>
              </w:rPr>
              <m:t>g</m:t>
            </m:r>
            <m:r>
              <w:rPr>
                <w:rFonts w:ascii="Cambria Math" w:eastAsiaTheme="minorEastAsia" w:hAnsi="Cambria Math"/>
                <w:sz w:val="24"/>
                <w:szCs w:val="24"/>
              </w:rPr>
              <m:t>в</m:t>
            </m:r>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N</m:t>
            </m:r>
          </m:e>
          <m:sub>
            <m:r>
              <w:rPr>
                <w:rFonts w:ascii="Cambria Math" w:eastAsiaTheme="minorEastAsia" w:hAnsi="Cambria Math"/>
                <w:sz w:val="24"/>
                <w:szCs w:val="24"/>
                <w:lang w:val="en-US"/>
              </w:rPr>
              <m:t>i</m:t>
            </m:r>
            <m:r>
              <w:rPr>
                <w:rFonts w:ascii="Cambria Math" w:eastAsiaTheme="minorEastAsia" w:hAnsi="Cambria Math"/>
                <w:sz w:val="24"/>
                <w:szCs w:val="24"/>
              </w:rPr>
              <m:t>вн</m:t>
            </m:r>
          </m:sub>
        </m:sSub>
      </m:oMath>
    </w:p>
    <w:p w:rsidR="003D439A" w:rsidRDefault="003D439A" w:rsidP="00712862">
      <w:pPr>
        <w:pStyle w:val="ConsPlusNormal"/>
        <w:ind w:firstLine="708"/>
        <w:jc w:val="both"/>
        <w:rPr>
          <w:rFonts w:ascii="Times New Roman" w:hAnsi="Times New Roman" w:cs="Times New Roman"/>
          <w:sz w:val="28"/>
          <w:szCs w:val="28"/>
        </w:rPr>
      </w:pPr>
    </w:p>
    <w:p w:rsidR="003D439A" w:rsidRDefault="003D439A" w:rsidP="00712862">
      <w:pPr>
        <w:pStyle w:val="ConsPlusNormal"/>
        <w:ind w:firstLine="708"/>
        <w:jc w:val="both"/>
        <w:rPr>
          <w:rFonts w:ascii="Times New Roman" w:hAnsi="Times New Roman" w:cs="Times New Roman"/>
          <w:sz w:val="28"/>
          <w:szCs w:val="28"/>
        </w:rPr>
      </w:pPr>
    </w:p>
    <w:p w:rsidR="003D439A" w:rsidRDefault="003D439A" w:rsidP="00712862">
      <w:pPr>
        <w:pStyle w:val="ConsPlusNormal"/>
        <w:ind w:firstLine="708"/>
        <w:jc w:val="both"/>
        <w:rPr>
          <w:rFonts w:ascii="Times New Roman" w:hAnsi="Times New Roman" w:cs="Times New Roman"/>
          <w:sz w:val="28"/>
          <w:szCs w:val="28"/>
        </w:rPr>
      </w:pPr>
    </w:p>
    <w:p w:rsidR="003D439A" w:rsidRDefault="00712862" w:rsidP="00C744E6">
      <w:pPr>
        <w:pStyle w:val="ConsPlusNormal"/>
        <w:jc w:val="both"/>
        <w:rPr>
          <w:rFonts w:ascii="Times New Roman" w:hAnsi="Times New Roman" w:cs="Times New Roman"/>
          <w:noProof/>
          <w:sz w:val="28"/>
          <w:szCs w:val="28"/>
        </w:rPr>
      </w:pPr>
      <w:r>
        <w:rPr>
          <w:rFonts w:ascii="Times New Roman" w:hAnsi="Times New Roman" w:cs="Times New Roman"/>
          <w:sz w:val="28"/>
          <w:szCs w:val="28"/>
        </w:rPr>
        <w:t xml:space="preserve">                             </w:t>
      </w:r>
    </w:p>
    <w:p w:rsidR="009A6E66" w:rsidRDefault="009A6E66" w:rsidP="00C744E6">
      <w:pPr>
        <w:pStyle w:val="ConsPlusNormal"/>
        <w:jc w:val="both"/>
        <w:rPr>
          <w:rFonts w:ascii="Times New Roman" w:hAnsi="Times New Roman" w:cs="Times New Roman"/>
          <w:color w:val="FF0000"/>
          <w:sz w:val="28"/>
          <w:szCs w:val="28"/>
        </w:rPr>
      </w:pPr>
    </w:p>
    <w:p w:rsidR="009A6E66" w:rsidRDefault="00F06E10" w:rsidP="009A6E6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 xml:space="preserve"> Q</m:t>
            </m:r>
          </m:e>
          <m:sub>
            <m:r>
              <w:rPr>
                <w:rFonts w:ascii="Cambria Math" w:eastAsiaTheme="minorEastAsia" w:hAnsi="Cambria Math"/>
                <w:sz w:val="32"/>
                <w:szCs w:val="32"/>
              </w:rPr>
              <m:t>iаб</m:t>
            </m:r>
          </m:sub>
        </m:sSub>
      </m:oMath>
      <w:r w:rsidR="009A6E66">
        <w:rPr>
          <w:rFonts w:ascii="Times New Roman" w:hAnsi="Times New Roman" w:cs="Times New Roman"/>
          <w:sz w:val="28"/>
          <w:szCs w:val="28"/>
        </w:rPr>
        <w:t xml:space="preserve"> - количество абонентских номеров для передачи голосовой информации, используемых для внутризоновых соединений, с g-м тарифом;</w:t>
      </w:r>
    </w:p>
    <w:p w:rsidR="00712862" w:rsidRPr="00712862" w:rsidRDefault="00712862" w:rsidP="00C744E6">
      <w:pPr>
        <w:pStyle w:val="ConsPlusNormal"/>
        <w:jc w:val="both"/>
        <w:rPr>
          <w:rFonts w:ascii="Times New Roman" w:hAnsi="Times New Roman" w:cs="Times New Roman"/>
          <w:sz w:val="28"/>
          <w:szCs w:val="28"/>
        </w:rPr>
      </w:pPr>
    </w:p>
    <w:p w:rsidR="00C744E6" w:rsidRPr="00BE6C07" w:rsidRDefault="00F06E10"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S</m:t>
            </m:r>
          </m:e>
          <m:sub>
            <m:r>
              <w:rPr>
                <w:rFonts w:ascii="Cambria Math" w:eastAsiaTheme="minorEastAsia" w:hAnsi="Cambria Math"/>
                <w:sz w:val="32"/>
                <w:szCs w:val="32"/>
                <w:lang w:val="en-US"/>
              </w:rPr>
              <m:t>g</m:t>
            </m:r>
            <m:r>
              <w:rPr>
                <w:rFonts w:ascii="Cambria Math" w:eastAsiaTheme="minorEastAsia" w:hAnsi="Cambria Math"/>
                <w:sz w:val="32"/>
                <w:szCs w:val="32"/>
              </w:rPr>
              <m:t xml:space="preserve">в </m:t>
            </m:r>
          </m:sub>
        </m:sSub>
      </m:oMath>
      <w:r w:rsidR="00C744E6" w:rsidRPr="00BE6C07">
        <w:rPr>
          <w:rFonts w:ascii="Times New Roman" w:hAnsi="Times New Roman" w:cs="Times New Roman"/>
          <w:sz w:val="28"/>
          <w:szCs w:val="28"/>
        </w:rPr>
        <w:t xml:space="preserve">- продолжительность внутризоновых телефонных соединений в месяц в расчете на один абонентский номер для передачи голосовой информации по </w:t>
      </w:r>
      <w:proofErr w:type="spellStart"/>
      <w:r w:rsidR="00C744E6" w:rsidRPr="00BE6C07">
        <w:rPr>
          <w:rFonts w:ascii="Times New Roman" w:hAnsi="Times New Roman" w:cs="Times New Roman"/>
          <w:sz w:val="28"/>
          <w:szCs w:val="28"/>
        </w:rPr>
        <w:t>g-му</w:t>
      </w:r>
      <w:proofErr w:type="spellEnd"/>
      <w:r w:rsidR="00C744E6" w:rsidRPr="00BE6C07">
        <w:rPr>
          <w:rFonts w:ascii="Times New Roman" w:hAnsi="Times New Roman" w:cs="Times New Roman"/>
          <w:sz w:val="28"/>
          <w:szCs w:val="28"/>
        </w:rPr>
        <w:t xml:space="preserve"> тарифу;</w:t>
      </w:r>
    </w:p>
    <w:p w:rsidR="00C744E6" w:rsidRPr="00BE6C07" w:rsidRDefault="00F06E10"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P</m:t>
            </m:r>
          </m:e>
          <m:sub>
            <m:r>
              <w:rPr>
                <w:rFonts w:ascii="Cambria Math" w:eastAsiaTheme="minorEastAsia" w:hAnsi="Cambria Math"/>
                <w:sz w:val="32"/>
                <w:szCs w:val="32"/>
                <w:lang w:val="en-US"/>
              </w:rPr>
              <m:t>g</m:t>
            </m:r>
            <m:r>
              <w:rPr>
                <w:rFonts w:ascii="Cambria Math" w:eastAsiaTheme="minorEastAsia" w:hAnsi="Cambria Math"/>
                <w:sz w:val="32"/>
                <w:szCs w:val="32"/>
              </w:rPr>
              <m:t>в</m:t>
            </m:r>
          </m:sub>
        </m:sSub>
      </m:oMath>
      <w:r w:rsidR="00C744E6" w:rsidRPr="00BE6C07">
        <w:rPr>
          <w:rFonts w:ascii="Times New Roman" w:hAnsi="Times New Roman" w:cs="Times New Roman"/>
          <w:sz w:val="28"/>
          <w:szCs w:val="28"/>
        </w:rPr>
        <w:t>- цена минуты разговора при внутризоновых телефонных соединениях по g-му тарифу;</w:t>
      </w:r>
    </w:p>
    <w:p w:rsidR="00C744E6" w:rsidRDefault="00F06E10" w:rsidP="00C744E6">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N</m:t>
            </m:r>
          </m:e>
          <m:sub>
            <m:r>
              <w:rPr>
                <w:rFonts w:ascii="Cambria Math" w:eastAsiaTheme="minorEastAsia" w:hAnsi="Cambria Math"/>
                <w:sz w:val="32"/>
                <w:szCs w:val="32"/>
                <w:lang w:val="en-US"/>
              </w:rPr>
              <m:t>i</m:t>
            </m:r>
            <m:r>
              <w:rPr>
                <w:rFonts w:ascii="Cambria Math" w:eastAsiaTheme="minorEastAsia" w:hAnsi="Cambria Math"/>
                <w:sz w:val="32"/>
                <w:szCs w:val="32"/>
              </w:rPr>
              <m:t>вн</m:t>
            </m:r>
          </m:sub>
        </m:sSub>
      </m:oMath>
      <w:r w:rsidR="00C744E6" w:rsidRPr="00BE6C07">
        <w:rPr>
          <w:rFonts w:ascii="Times New Roman" w:hAnsi="Times New Roman" w:cs="Times New Roman"/>
          <w:sz w:val="28"/>
          <w:szCs w:val="28"/>
        </w:rPr>
        <w:t>- количество месяцев предоставления услуги  телефонной связи по g-му тарифу;</w:t>
      </w:r>
    </w:p>
    <w:p w:rsidR="009E34DF" w:rsidRPr="00BE6C07" w:rsidRDefault="009E34DF" w:rsidP="00C744E6">
      <w:pPr>
        <w:pStyle w:val="ConsPlusNormal"/>
        <w:ind w:firstLine="708"/>
        <w:jc w:val="both"/>
        <w:rPr>
          <w:rFonts w:ascii="Times New Roman" w:hAnsi="Times New Roman" w:cs="Times New Roman"/>
          <w:sz w:val="28"/>
          <w:szCs w:val="28"/>
        </w:rPr>
      </w:pPr>
    </w:p>
    <w:p w:rsidR="009E34DF" w:rsidRDefault="009E34DF" w:rsidP="009E34D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2.3. Затраты на оплату услуг по предоставлению выделенных первичных сетевых трактов (аренду каналов связи между локальными вычислительными сетями) (З</w:t>
      </w:r>
      <w:r w:rsidRPr="009E34DF">
        <w:rPr>
          <w:rFonts w:ascii="Times New Roman" w:hAnsi="Times New Roman" w:cs="Times New Roman"/>
          <w:noProof/>
          <w:position w:val="-12"/>
          <w:sz w:val="16"/>
          <w:szCs w:val="16"/>
        </w:rPr>
        <w:t>кан</w:t>
      </w:r>
      <w:r>
        <w:rPr>
          <w:rFonts w:ascii="Times New Roman" w:hAnsi="Times New Roman" w:cs="Times New Roman"/>
          <w:sz w:val="28"/>
          <w:szCs w:val="28"/>
        </w:rPr>
        <w:t>) определяются по формуле:</w:t>
      </w:r>
    </w:p>
    <w:p w:rsidR="009E34DF" w:rsidRDefault="009E34DF" w:rsidP="009E34DF">
      <w:pPr>
        <w:pStyle w:val="ConsPlusNormal"/>
        <w:ind w:firstLine="708"/>
        <w:jc w:val="both"/>
        <w:rPr>
          <w:rFonts w:ascii="Times New Roman" w:hAnsi="Times New Roman" w:cs="Times New Roman"/>
          <w:sz w:val="28"/>
          <w:szCs w:val="28"/>
        </w:rPr>
      </w:pPr>
    </w:p>
    <w:p w:rsidR="009E34DF" w:rsidRPr="0095077E" w:rsidRDefault="00F06E10" w:rsidP="009E34DF">
      <w:pPr>
        <w:jc w:val="center"/>
        <w:rPr>
          <w:rFonts w:eastAsiaTheme="minorEastAsia"/>
          <w:i/>
          <w:sz w:val="24"/>
          <w:szCs w:val="24"/>
        </w:rPr>
      </w:pP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rPr>
              <m:t>З</m:t>
            </m:r>
          </m:e>
          <m:sub>
            <m:r>
              <w:rPr>
                <w:rFonts w:ascii="Cambria Math" w:eastAsiaTheme="minorEastAsia" w:hAnsi="Cambria Math"/>
                <w:sz w:val="24"/>
                <w:szCs w:val="24"/>
              </w:rPr>
              <m:t>кан</m:t>
            </m:r>
          </m:sub>
        </m:sSub>
      </m:oMath>
      <w:r w:rsidR="009E34DF" w:rsidRPr="0095077E">
        <w:rPr>
          <w:rFonts w:eastAsiaTheme="minorEastAsia"/>
          <w:i/>
          <w:sz w:val="24"/>
          <w:szCs w:val="24"/>
        </w:rPr>
        <w:t xml:space="preserve"> = </w:t>
      </w:r>
      <m:oMath>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lang w:val="en-US"/>
              </w:rPr>
              <m:t>i</m:t>
            </m:r>
            <m:r>
              <w:rPr>
                <w:rFonts w:ascii="Cambria Math" w:eastAsiaTheme="minorEastAsia" w:hAnsi="Cambria Math"/>
                <w:sz w:val="24"/>
                <w:szCs w:val="24"/>
              </w:rPr>
              <m: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Q</m:t>
                </m:r>
              </m:e>
              <m:sub>
                <m:r>
                  <w:rPr>
                    <w:rFonts w:ascii="Cambria Math" w:eastAsiaTheme="minorEastAsia" w:hAnsi="Cambria Math"/>
                    <w:sz w:val="24"/>
                    <w:szCs w:val="24"/>
                  </w:rPr>
                  <m:t>iкан</m:t>
                </m:r>
              </m:sub>
            </m:sSub>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K</m:t>
                </m:r>
              </m:e>
              <m:sub>
                <m:r>
                  <w:rPr>
                    <w:rFonts w:ascii="Cambria Math" w:eastAsiaTheme="minorEastAsia" w:hAnsi="Cambria Math"/>
                    <w:sz w:val="24"/>
                    <w:szCs w:val="24"/>
                    <w:lang w:val="en-US"/>
                  </w:rPr>
                  <m:t>i</m:t>
                </m:r>
                <m:r>
                  <w:rPr>
                    <w:rFonts w:ascii="Cambria Math" w:eastAsiaTheme="minorEastAsia" w:hAnsi="Cambria Math"/>
                    <w:sz w:val="24"/>
                    <w:szCs w:val="24"/>
                  </w:rPr>
                  <m:t xml:space="preserve">кан </m:t>
                </m:r>
              </m:sub>
            </m:sSub>
          </m:e>
        </m:nary>
        <m:r>
          <w:rPr>
            <w:rFonts w:ascii="Cambria Math" w:eastAsiaTheme="minorEastAsia" w:hAnsi="Cambria Math"/>
            <w:sz w:val="24"/>
            <w:szCs w:val="24"/>
          </w:rPr>
          <m:t>×</m:t>
        </m:r>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N</m:t>
            </m:r>
          </m:e>
          <m:sub>
            <m:r>
              <w:rPr>
                <w:rFonts w:ascii="Cambria Math" w:eastAsiaTheme="minorEastAsia" w:hAnsi="Cambria Math"/>
                <w:sz w:val="24"/>
                <w:szCs w:val="24"/>
                <w:lang w:val="en-US"/>
              </w:rPr>
              <m:t>i</m:t>
            </m:r>
            <m:r>
              <w:rPr>
                <w:rFonts w:ascii="Cambria Math" w:eastAsiaTheme="minorEastAsia" w:hAnsi="Cambria Math"/>
                <w:sz w:val="24"/>
                <w:szCs w:val="24"/>
              </w:rPr>
              <m:t>кан</m:t>
            </m:r>
          </m:sub>
        </m:sSub>
      </m:oMath>
    </w:p>
    <w:p w:rsidR="009E34DF" w:rsidRDefault="009E34DF" w:rsidP="009E34DF">
      <w:pPr>
        <w:pStyle w:val="ConsPlusNormal"/>
        <w:jc w:val="center"/>
        <w:rPr>
          <w:rFonts w:ascii="Times New Roman" w:hAnsi="Times New Roman" w:cs="Times New Roman"/>
          <w:sz w:val="28"/>
          <w:szCs w:val="28"/>
        </w:rPr>
      </w:pPr>
    </w:p>
    <w:p w:rsidR="009E34DF" w:rsidRDefault="009E34DF" w:rsidP="009E34D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9E34DF" w:rsidRPr="00AB2D96" w:rsidRDefault="00F06E10" w:rsidP="009E34DF">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 xml:space="preserve"> Q</m:t>
            </m:r>
          </m:e>
          <m:sub>
            <m:r>
              <w:rPr>
                <w:rFonts w:ascii="Cambria Math" w:eastAsiaTheme="minorEastAsia" w:hAnsi="Cambria Math"/>
                <w:sz w:val="32"/>
                <w:szCs w:val="32"/>
              </w:rPr>
              <m:t>iкан</m:t>
            </m:r>
          </m:sub>
        </m:sSub>
      </m:oMath>
      <w:r w:rsidR="009E34DF">
        <w:rPr>
          <w:rFonts w:ascii="Times New Roman" w:hAnsi="Times New Roman" w:cs="Times New Roman"/>
          <w:sz w:val="28"/>
          <w:szCs w:val="28"/>
        </w:rPr>
        <w:t xml:space="preserve">  - количество выделенных первичных сетевых трактов</w:t>
      </w:r>
      <w:r w:rsidR="009E34DF" w:rsidRPr="00AB2D96">
        <w:rPr>
          <w:rFonts w:ascii="Times New Roman" w:hAnsi="Times New Roman" w:cs="Times New Roman"/>
          <w:sz w:val="28"/>
          <w:szCs w:val="28"/>
        </w:rPr>
        <w:t xml:space="preserve"> </w:t>
      </w:r>
      <w:r w:rsidR="009E34DF">
        <w:rPr>
          <w:rFonts w:ascii="Times New Roman" w:hAnsi="Times New Roman" w:cs="Times New Roman"/>
          <w:sz w:val="28"/>
          <w:szCs w:val="28"/>
        </w:rPr>
        <w:t xml:space="preserve">(каналов связи между локальными вычислительными сетями) </w:t>
      </w:r>
      <w:r w:rsidR="009E34DF" w:rsidRPr="00AB2D96">
        <w:rPr>
          <w:rFonts w:ascii="Times New Roman" w:hAnsi="Times New Roman" w:cs="Times New Roman"/>
          <w:sz w:val="28"/>
          <w:szCs w:val="28"/>
        </w:rPr>
        <w:t xml:space="preserve">с </w:t>
      </w:r>
      <w:proofErr w:type="spellStart"/>
      <w:r w:rsidR="009E34DF" w:rsidRPr="00AB2D96">
        <w:rPr>
          <w:rFonts w:ascii="Times New Roman" w:hAnsi="Times New Roman" w:cs="Times New Roman"/>
          <w:sz w:val="28"/>
          <w:szCs w:val="28"/>
        </w:rPr>
        <w:t>i-й</w:t>
      </w:r>
      <w:proofErr w:type="spellEnd"/>
      <w:r w:rsidR="009E34DF" w:rsidRPr="00AB2D96">
        <w:rPr>
          <w:rFonts w:ascii="Times New Roman" w:hAnsi="Times New Roman" w:cs="Times New Roman"/>
          <w:sz w:val="28"/>
          <w:szCs w:val="28"/>
        </w:rPr>
        <w:t xml:space="preserve"> абонентской платой;</w:t>
      </w:r>
    </w:p>
    <w:p w:rsidR="009E34DF" w:rsidRPr="00AB2D96" w:rsidRDefault="00F06E10" w:rsidP="009E34DF">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K</m:t>
            </m:r>
          </m:e>
          <m:sub>
            <m:r>
              <w:rPr>
                <w:rFonts w:ascii="Cambria Math" w:eastAsiaTheme="minorEastAsia" w:hAnsi="Cambria Math"/>
                <w:sz w:val="32"/>
                <w:szCs w:val="32"/>
                <w:lang w:val="en-US"/>
              </w:rPr>
              <m:t>i</m:t>
            </m:r>
            <m:r>
              <w:rPr>
                <w:rFonts w:ascii="Cambria Math" w:eastAsiaTheme="minorEastAsia" w:hAnsi="Cambria Math"/>
                <w:sz w:val="32"/>
                <w:szCs w:val="32"/>
              </w:rPr>
              <m:t xml:space="preserve">кан </m:t>
            </m:r>
          </m:sub>
        </m:sSub>
      </m:oMath>
      <w:r w:rsidR="007853B3" w:rsidRPr="00BE6C07">
        <w:rPr>
          <w:rFonts w:ascii="Times New Roman" w:hAnsi="Times New Roman" w:cs="Times New Roman"/>
          <w:sz w:val="28"/>
          <w:szCs w:val="28"/>
        </w:rPr>
        <w:t xml:space="preserve">- </w:t>
      </w:r>
      <w:r w:rsidR="009E34DF" w:rsidRPr="00AB2D96">
        <w:rPr>
          <w:rFonts w:ascii="Times New Roman" w:hAnsi="Times New Roman" w:cs="Times New Roman"/>
          <w:sz w:val="28"/>
          <w:szCs w:val="28"/>
        </w:rPr>
        <w:t>ежемесячная i-я абонентская плата в расчете на од</w:t>
      </w:r>
      <w:r w:rsidR="007853B3">
        <w:rPr>
          <w:rFonts w:ascii="Times New Roman" w:hAnsi="Times New Roman" w:cs="Times New Roman"/>
          <w:sz w:val="28"/>
          <w:szCs w:val="28"/>
        </w:rPr>
        <w:t>и</w:t>
      </w:r>
      <w:r w:rsidR="009E34DF" w:rsidRPr="00AB2D96">
        <w:rPr>
          <w:rFonts w:ascii="Times New Roman" w:hAnsi="Times New Roman" w:cs="Times New Roman"/>
          <w:sz w:val="28"/>
          <w:szCs w:val="28"/>
        </w:rPr>
        <w:t xml:space="preserve">н </w:t>
      </w:r>
      <w:r w:rsidR="007853B3">
        <w:rPr>
          <w:rFonts w:ascii="Times New Roman" w:hAnsi="Times New Roman" w:cs="Times New Roman"/>
          <w:sz w:val="28"/>
          <w:szCs w:val="28"/>
        </w:rPr>
        <w:t>выделенный первичный сетевой тракт</w:t>
      </w:r>
      <w:r w:rsidR="007853B3" w:rsidRPr="00AB2D96">
        <w:rPr>
          <w:rFonts w:ascii="Times New Roman" w:hAnsi="Times New Roman" w:cs="Times New Roman"/>
          <w:sz w:val="28"/>
          <w:szCs w:val="28"/>
        </w:rPr>
        <w:t xml:space="preserve"> </w:t>
      </w:r>
      <w:r w:rsidR="007853B3">
        <w:rPr>
          <w:rFonts w:ascii="Times New Roman" w:hAnsi="Times New Roman" w:cs="Times New Roman"/>
          <w:sz w:val="28"/>
          <w:szCs w:val="28"/>
        </w:rPr>
        <w:t>(канал связи между локальными вычислительными сетями)</w:t>
      </w:r>
    </w:p>
    <w:p w:rsidR="009E34DF" w:rsidRPr="00AB2D96" w:rsidRDefault="00F06E10" w:rsidP="009E34DF">
      <w:pPr>
        <w:pStyle w:val="ConsPlusNormal"/>
        <w:ind w:firstLine="708"/>
        <w:jc w:val="both"/>
        <w:rPr>
          <w:rFonts w:ascii="Times New Roman" w:hAnsi="Times New Roman" w:cs="Times New Roman"/>
          <w:sz w:val="28"/>
          <w:szCs w:val="28"/>
        </w:rPr>
      </w:pPr>
      <m:oMath>
        <m:sSub>
          <m:sSubPr>
            <m:ctrlPr>
              <w:rPr>
                <w:rFonts w:ascii="Cambria Math" w:eastAsiaTheme="minorEastAsia" w:hAnsi="Cambria Math"/>
                <w:i/>
                <w:sz w:val="32"/>
                <w:szCs w:val="32"/>
                <w:lang w:val="en-US"/>
              </w:rPr>
            </m:ctrlPr>
          </m:sSubPr>
          <m:e>
            <m:r>
              <w:rPr>
                <w:rFonts w:ascii="Cambria Math" w:eastAsiaTheme="minorEastAsia" w:hAnsi="Cambria Math"/>
                <w:sz w:val="32"/>
                <w:szCs w:val="32"/>
                <w:lang w:val="en-US"/>
              </w:rPr>
              <m:t>N</m:t>
            </m:r>
          </m:e>
          <m:sub>
            <m:r>
              <w:rPr>
                <w:rFonts w:ascii="Cambria Math" w:eastAsiaTheme="minorEastAsia" w:hAnsi="Cambria Math"/>
                <w:sz w:val="32"/>
                <w:szCs w:val="32"/>
                <w:lang w:val="en-US"/>
              </w:rPr>
              <m:t>i</m:t>
            </m:r>
            <m:r>
              <w:rPr>
                <w:rFonts w:ascii="Cambria Math" w:eastAsiaTheme="minorEastAsia" w:hAnsi="Cambria Math"/>
                <w:sz w:val="32"/>
                <w:szCs w:val="32"/>
              </w:rPr>
              <m:t>кан</m:t>
            </m:r>
          </m:sub>
        </m:sSub>
      </m:oMath>
      <w:r w:rsidR="007853B3" w:rsidRPr="00BE6C07">
        <w:rPr>
          <w:rFonts w:ascii="Times New Roman" w:hAnsi="Times New Roman" w:cs="Times New Roman"/>
          <w:sz w:val="28"/>
          <w:szCs w:val="28"/>
        </w:rPr>
        <w:t xml:space="preserve">- </w:t>
      </w:r>
      <w:r w:rsidR="009E34DF" w:rsidRPr="00AB2D96">
        <w:rPr>
          <w:rFonts w:ascii="Times New Roman" w:hAnsi="Times New Roman" w:cs="Times New Roman"/>
          <w:sz w:val="28"/>
          <w:szCs w:val="28"/>
        </w:rPr>
        <w:t xml:space="preserve">количество месяцев предоставления услуги с </w:t>
      </w:r>
      <w:proofErr w:type="spellStart"/>
      <w:r w:rsidR="009E34DF" w:rsidRPr="00AB2D96">
        <w:rPr>
          <w:rFonts w:ascii="Times New Roman" w:hAnsi="Times New Roman" w:cs="Times New Roman"/>
          <w:sz w:val="28"/>
          <w:szCs w:val="28"/>
        </w:rPr>
        <w:t>i-й</w:t>
      </w:r>
      <w:proofErr w:type="spellEnd"/>
      <w:r w:rsidR="009E34DF" w:rsidRPr="00AB2D96">
        <w:rPr>
          <w:rFonts w:ascii="Times New Roman" w:hAnsi="Times New Roman" w:cs="Times New Roman"/>
          <w:sz w:val="28"/>
          <w:szCs w:val="28"/>
        </w:rPr>
        <w:t xml:space="preserve"> абонентской </w:t>
      </w:r>
    </w:p>
    <w:p w:rsidR="009E34DF" w:rsidRDefault="009E34DF" w:rsidP="009E34DF">
      <w:pPr>
        <w:pStyle w:val="ConsPlusNormal"/>
        <w:ind w:firstLine="708"/>
        <w:jc w:val="both"/>
        <w:rPr>
          <w:rFonts w:ascii="Times New Roman" w:hAnsi="Times New Roman" w:cs="Times New Roman"/>
          <w:sz w:val="28"/>
          <w:szCs w:val="28"/>
        </w:rPr>
      </w:pPr>
      <w:r w:rsidRPr="00AB2D96">
        <w:rPr>
          <w:rFonts w:ascii="Times New Roman" w:hAnsi="Times New Roman" w:cs="Times New Roman"/>
          <w:sz w:val="28"/>
          <w:szCs w:val="28"/>
        </w:rPr>
        <w:t>платой.</w:t>
      </w:r>
    </w:p>
    <w:p w:rsidR="00BE0305" w:rsidRPr="006F69D4" w:rsidRDefault="00BE0305" w:rsidP="00BE0305">
      <w:pPr>
        <w:autoSpaceDE w:val="0"/>
        <w:autoSpaceDN w:val="0"/>
        <w:adjustRightInd w:val="0"/>
        <w:spacing w:after="0" w:line="240" w:lineRule="auto"/>
        <w:ind w:firstLine="720"/>
        <w:jc w:val="both"/>
        <w:rPr>
          <w:rFonts w:ascii="Arial" w:hAnsi="Arial" w:cs="Arial"/>
          <w:sz w:val="24"/>
          <w:szCs w:val="24"/>
          <w:lang w:eastAsia="ru-RU"/>
        </w:rPr>
      </w:pPr>
    </w:p>
    <w:p w:rsidR="00B4337B" w:rsidRPr="00BE0305" w:rsidRDefault="00DC1082" w:rsidP="00B4337B">
      <w:pPr>
        <w:pStyle w:val="ConsPlusNormal"/>
        <w:jc w:val="center"/>
        <w:outlineLvl w:val="3"/>
        <w:rPr>
          <w:rFonts w:ascii="Times New Roman" w:hAnsi="Times New Roman" w:cs="Times New Roman"/>
          <w:b/>
          <w:sz w:val="28"/>
          <w:szCs w:val="28"/>
        </w:rPr>
      </w:pPr>
      <w:r>
        <w:rPr>
          <w:rFonts w:ascii="Times New Roman" w:hAnsi="Times New Roman" w:cs="Times New Roman"/>
          <w:b/>
          <w:sz w:val="28"/>
          <w:szCs w:val="28"/>
        </w:rPr>
        <w:t>3</w:t>
      </w:r>
      <w:r w:rsidR="00B4337B" w:rsidRPr="00BE0305">
        <w:rPr>
          <w:rFonts w:ascii="Times New Roman" w:hAnsi="Times New Roman" w:cs="Times New Roman"/>
          <w:b/>
          <w:sz w:val="28"/>
          <w:szCs w:val="28"/>
        </w:rPr>
        <w:t>. Затраты на содержание имущества</w:t>
      </w:r>
    </w:p>
    <w:p w:rsidR="00B4337B" w:rsidRDefault="00B4337B" w:rsidP="00B4337B">
      <w:pPr>
        <w:pStyle w:val="ConsPlusNormal"/>
        <w:jc w:val="center"/>
        <w:rPr>
          <w:rFonts w:ascii="Times New Roman" w:hAnsi="Times New Roman" w:cs="Times New Roman"/>
          <w:sz w:val="28"/>
          <w:szCs w:val="28"/>
        </w:rPr>
      </w:pPr>
    </w:p>
    <w:p w:rsidR="00B81BB2" w:rsidRPr="00C96C41" w:rsidRDefault="00DC1082" w:rsidP="00DC1082">
      <w:pPr>
        <w:autoSpaceDE w:val="0"/>
        <w:autoSpaceDN w:val="0"/>
        <w:adjustRightInd w:val="0"/>
        <w:spacing w:after="0" w:line="240" w:lineRule="auto"/>
        <w:ind w:firstLine="720"/>
        <w:jc w:val="both"/>
        <w:rPr>
          <w:rFonts w:ascii="Times New Roman" w:hAnsi="Times New Roman"/>
          <w:sz w:val="28"/>
          <w:szCs w:val="28"/>
          <w:lang w:eastAsia="ru-RU"/>
        </w:rPr>
      </w:pPr>
      <w:bookmarkStart w:id="4" w:name="Par736"/>
      <w:bookmarkEnd w:id="4"/>
      <w:r>
        <w:rPr>
          <w:rFonts w:ascii="Times New Roman" w:hAnsi="Times New Roman"/>
          <w:sz w:val="28"/>
          <w:szCs w:val="28"/>
          <w:lang w:eastAsia="ru-RU"/>
        </w:rPr>
        <w:t>3.</w:t>
      </w:r>
      <w:r w:rsidR="00B81BB2" w:rsidRPr="00C96C41">
        <w:rPr>
          <w:rFonts w:ascii="Times New Roman" w:hAnsi="Times New Roman"/>
          <w:sz w:val="28"/>
          <w:szCs w:val="28"/>
          <w:lang w:eastAsia="ru-RU"/>
        </w:rPr>
        <w:t xml:space="preserve">1. Затраты на техническое обслуживание и </w:t>
      </w:r>
      <w:proofErr w:type="spellStart"/>
      <w:r w:rsidR="00B81BB2" w:rsidRPr="00C96C41">
        <w:rPr>
          <w:rFonts w:ascii="Times New Roman" w:hAnsi="Times New Roman"/>
          <w:sz w:val="28"/>
          <w:szCs w:val="28"/>
          <w:lang w:eastAsia="ru-RU"/>
        </w:rPr>
        <w:t>регламентно-профилактический</w:t>
      </w:r>
      <w:proofErr w:type="spellEnd"/>
      <w:r w:rsidR="00B81BB2" w:rsidRPr="00C96C41">
        <w:rPr>
          <w:rFonts w:ascii="Times New Roman" w:hAnsi="Times New Roman"/>
          <w:sz w:val="28"/>
          <w:szCs w:val="28"/>
          <w:lang w:eastAsia="ru-RU"/>
        </w:rPr>
        <w:t xml:space="preserve"> ремонт </w:t>
      </w:r>
      <w:r w:rsidR="000D4D27">
        <w:rPr>
          <w:rFonts w:ascii="Times New Roman" w:hAnsi="Times New Roman"/>
          <w:sz w:val="28"/>
          <w:szCs w:val="28"/>
          <w:lang w:eastAsia="ru-RU"/>
        </w:rPr>
        <w:t xml:space="preserve">кондиционеров и </w:t>
      </w:r>
      <w:proofErr w:type="spellStart"/>
      <w:r w:rsidR="000D4D27">
        <w:rPr>
          <w:rFonts w:ascii="Times New Roman" w:hAnsi="Times New Roman"/>
          <w:sz w:val="28"/>
          <w:szCs w:val="28"/>
          <w:lang w:eastAsia="ru-RU"/>
        </w:rPr>
        <w:t>сплит-систем</w:t>
      </w:r>
      <w:proofErr w:type="spellEnd"/>
      <w:proofErr w:type="gramStart"/>
      <w:r w:rsidR="00B81BB2" w:rsidRPr="00C96C41">
        <w:rPr>
          <w:rFonts w:ascii="Times New Roman" w:hAnsi="Times New Roman"/>
          <w:sz w:val="28"/>
          <w:szCs w:val="28"/>
          <w:lang w:eastAsia="ru-RU"/>
        </w:rPr>
        <w:t xml:space="preserve"> (</w:t>
      </w:r>
      <w:r w:rsidR="00B81BB2" w:rsidRPr="00C96C41">
        <w:rPr>
          <w:rFonts w:ascii="Times New Roman" w:hAnsi="Times New Roman"/>
          <w:noProof/>
          <w:sz w:val="28"/>
          <w:szCs w:val="28"/>
          <w:lang w:eastAsia="ru-RU"/>
        </w:rPr>
        <w:drawing>
          <wp:inline distT="0" distB="0" distL="0" distR="0">
            <wp:extent cx="323850" cy="228600"/>
            <wp:effectExtent l="19050" t="0" r="0" b="0"/>
            <wp:docPr id="106"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00B81BB2" w:rsidRPr="00C96C41">
        <w:rPr>
          <w:rFonts w:ascii="Times New Roman" w:hAnsi="Times New Roman"/>
          <w:sz w:val="28"/>
          <w:szCs w:val="28"/>
          <w:lang w:eastAsia="ru-RU"/>
        </w:rPr>
        <w:t xml:space="preserve">) </w:t>
      </w:r>
      <w:proofErr w:type="gramEnd"/>
      <w:r w:rsidR="00B81BB2" w:rsidRPr="00C96C41">
        <w:rPr>
          <w:rFonts w:ascii="Times New Roman" w:hAnsi="Times New Roman"/>
          <w:sz w:val="28"/>
          <w:szCs w:val="28"/>
          <w:lang w:eastAsia="ru-RU"/>
        </w:rPr>
        <w:t>определяются по формуле:</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p>
    <w:p w:rsidR="00B81BB2" w:rsidRPr="00C96C41" w:rsidRDefault="00B81BB2" w:rsidP="00B81BB2">
      <w:pPr>
        <w:autoSpaceDE w:val="0"/>
        <w:autoSpaceDN w:val="0"/>
        <w:adjustRightInd w:val="0"/>
        <w:spacing w:after="0" w:line="240" w:lineRule="auto"/>
        <w:ind w:firstLine="698"/>
        <w:jc w:val="center"/>
        <w:rPr>
          <w:rFonts w:ascii="Times New Roman" w:hAnsi="Times New Roman"/>
          <w:sz w:val="28"/>
          <w:szCs w:val="28"/>
          <w:lang w:eastAsia="ru-RU"/>
        </w:rPr>
      </w:pPr>
      <w:r w:rsidRPr="00C96C41">
        <w:rPr>
          <w:rFonts w:ascii="Times New Roman" w:hAnsi="Times New Roman"/>
          <w:noProof/>
          <w:sz w:val="28"/>
          <w:szCs w:val="28"/>
          <w:lang w:eastAsia="ru-RU"/>
        </w:rPr>
        <w:drawing>
          <wp:inline distT="0" distB="0" distL="0" distR="0">
            <wp:extent cx="1590675" cy="600075"/>
            <wp:effectExtent l="0" t="0" r="0" b="0"/>
            <wp:docPr id="10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srcRect/>
                    <a:stretch>
                      <a:fillRect/>
                    </a:stretch>
                  </pic:blipFill>
                  <pic:spPr bwMode="auto">
                    <a:xfrm>
                      <a:off x="0" y="0"/>
                      <a:ext cx="1590675" cy="600075"/>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r w:rsidRPr="00C96C41">
        <w:rPr>
          <w:rFonts w:ascii="Times New Roman" w:hAnsi="Times New Roman"/>
          <w:sz w:val="28"/>
          <w:szCs w:val="28"/>
          <w:lang w:eastAsia="ru-RU"/>
        </w:rPr>
        <w:t>где:</w:t>
      </w:r>
    </w:p>
    <w:p w:rsidR="00B81BB2" w:rsidRPr="00C96C41" w:rsidRDefault="00B81BB2" w:rsidP="00B81BB2">
      <w:pPr>
        <w:autoSpaceDE w:val="0"/>
        <w:autoSpaceDN w:val="0"/>
        <w:adjustRightInd w:val="0"/>
        <w:spacing w:after="0" w:line="240" w:lineRule="auto"/>
        <w:ind w:firstLine="720"/>
        <w:jc w:val="both"/>
        <w:rPr>
          <w:rFonts w:ascii="Times New Roman" w:hAnsi="Times New Roman"/>
          <w:sz w:val="28"/>
          <w:szCs w:val="28"/>
          <w:lang w:eastAsia="ru-RU"/>
        </w:rPr>
      </w:pPr>
      <w:r w:rsidRPr="00C96C41">
        <w:rPr>
          <w:rFonts w:ascii="Times New Roman" w:hAnsi="Times New Roman"/>
          <w:noProof/>
          <w:sz w:val="28"/>
          <w:szCs w:val="28"/>
          <w:lang w:eastAsia="ru-RU"/>
        </w:rPr>
        <w:lastRenderedPageBreak/>
        <w:drawing>
          <wp:inline distT="0" distB="0" distL="0" distR="0">
            <wp:extent cx="390525" cy="228600"/>
            <wp:effectExtent l="19050" t="0" r="0" b="0"/>
            <wp:docPr id="136"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5"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 xml:space="preserve"> - количество </w:t>
      </w:r>
      <w:proofErr w:type="spellStart"/>
      <w:r w:rsidRPr="00C96C41">
        <w:rPr>
          <w:rFonts w:ascii="Times New Roman" w:hAnsi="Times New Roman"/>
          <w:sz w:val="28"/>
          <w:szCs w:val="28"/>
          <w:lang w:eastAsia="ru-RU"/>
        </w:rPr>
        <w:t>i-х</w:t>
      </w:r>
      <w:proofErr w:type="spellEnd"/>
      <w:r w:rsidRPr="00C96C41">
        <w:rPr>
          <w:rFonts w:ascii="Times New Roman" w:hAnsi="Times New Roman"/>
          <w:sz w:val="28"/>
          <w:szCs w:val="28"/>
          <w:lang w:eastAsia="ru-RU"/>
        </w:rPr>
        <w:t xml:space="preserve"> </w:t>
      </w:r>
      <w:r w:rsidR="000D4D27">
        <w:rPr>
          <w:rFonts w:ascii="Times New Roman" w:hAnsi="Times New Roman"/>
          <w:sz w:val="28"/>
          <w:szCs w:val="28"/>
          <w:lang w:eastAsia="ru-RU"/>
        </w:rPr>
        <w:t xml:space="preserve">кондиционеров и </w:t>
      </w:r>
      <w:proofErr w:type="spellStart"/>
      <w:r w:rsidR="000D4D27">
        <w:rPr>
          <w:rFonts w:ascii="Times New Roman" w:hAnsi="Times New Roman"/>
          <w:sz w:val="28"/>
          <w:szCs w:val="28"/>
          <w:lang w:eastAsia="ru-RU"/>
        </w:rPr>
        <w:t>сплит-систем</w:t>
      </w:r>
      <w:proofErr w:type="spellEnd"/>
      <w:r w:rsidRPr="00C96C41">
        <w:rPr>
          <w:rFonts w:ascii="Times New Roman" w:hAnsi="Times New Roman"/>
          <w:sz w:val="28"/>
          <w:szCs w:val="28"/>
          <w:lang w:eastAsia="ru-RU"/>
        </w:rPr>
        <w:t>;</w:t>
      </w:r>
    </w:p>
    <w:p w:rsidR="00B81BB2" w:rsidRPr="00C96C41" w:rsidRDefault="00B81BB2" w:rsidP="000D4D27">
      <w:pPr>
        <w:autoSpaceDE w:val="0"/>
        <w:autoSpaceDN w:val="0"/>
        <w:adjustRightInd w:val="0"/>
        <w:spacing w:after="0" w:line="240" w:lineRule="auto"/>
        <w:ind w:firstLine="720"/>
        <w:jc w:val="both"/>
        <w:rPr>
          <w:rFonts w:ascii="Times New Roman" w:hAnsi="Times New Roman"/>
          <w:sz w:val="28"/>
          <w:szCs w:val="28"/>
        </w:rPr>
      </w:pPr>
      <w:r w:rsidRPr="00C96C41">
        <w:rPr>
          <w:rFonts w:ascii="Times New Roman" w:hAnsi="Times New Roman"/>
          <w:noProof/>
          <w:sz w:val="28"/>
          <w:szCs w:val="28"/>
          <w:lang w:eastAsia="ru-RU"/>
        </w:rPr>
        <w:drawing>
          <wp:inline distT="0" distB="0" distL="0" distR="0">
            <wp:extent cx="381000" cy="228600"/>
            <wp:effectExtent l="19050" t="0" r="0" b="0"/>
            <wp:docPr id="137"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C96C41">
        <w:rPr>
          <w:rFonts w:ascii="Times New Roman" w:hAnsi="Times New Roman"/>
          <w:sz w:val="28"/>
          <w:szCs w:val="28"/>
          <w:lang w:eastAsia="ru-RU"/>
        </w:rPr>
        <w:t xml:space="preserve"> - цена технического обслуживания и </w:t>
      </w:r>
      <w:proofErr w:type="spellStart"/>
      <w:r w:rsidRPr="00C96C41">
        <w:rPr>
          <w:rFonts w:ascii="Times New Roman" w:hAnsi="Times New Roman"/>
          <w:sz w:val="28"/>
          <w:szCs w:val="28"/>
          <w:lang w:eastAsia="ru-RU"/>
        </w:rPr>
        <w:t>регламентно-профилактического</w:t>
      </w:r>
      <w:proofErr w:type="spellEnd"/>
      <w:r w:rsidRPr="00C96C41">
        <w:rPr>
          <w:rFonts w:ascii="Times New Roman" w:hAnsi="Times New Roman"/>
          <w:sz w:val="28"/>
          <w:szCs w:val="28"/>
          <w:lang w:eastAsia="ru-RU"/>
        </w:rPr>
        <w:t xml:space="preserve"> ремонта одно</w:t>
      </w:r>
      <w:r w:rsidR="000D4D27">
        <w:rPr>
          <w:rFonts w:ascii="Times New Roman" w:hAnsi="Times New Roman"/>
          <w:sz w:val="28"/>
          <w:szCs w:val="28"/>
          <w:lang w:eastAsia="ru-RU"/>
        </w:rPr>
        <w:t xml:space="preserve">го </w:t>
      </w:r>
      <w:r w:rsidRPr="00C96C41">
        <w:rPr>
          <w:rFonts w:ascii="Times New Roman" w:hAnsi="Times New Roman"/>
          <w:sz w:val="28"/>
          <w:szCs w:val="28"/>
          <w:lang w:eastAsia="ru-RU"/>
        </w:rPr>
        <w:t xml:space="preserve"> </w:t>
      </w:r>
      <w:proofErr w:type="spellStart"/>
      <w:r w:rsidRPr="00C96C41">
        <w:rPr>
          <w:rFonts w:ascii="Times New Roman" w:hAnsi="Times New Roman"/>
          <w:sz w:val="28"/>
          <w:szCs w:val="28"/>
          <w:lang w:eastAsia="ru-RU"/>
        </w:rPr>
        <w:t>i-й</w:t>
      </w:r>
      <w:proofErr w:type="spellEnd"/>
      <w:r w:rsidRPr="00C96C41">
        <w:rPr>
          <w:rFonts w:ascii="Times New Roman" w:hAnsi="Times New Roman"/>
          <w:sz w:val="28"/>
          <w:szCs w:val="28"/>
          <w:lang w:eastAsia="ru-RU"/>
        </w:rPr>
        <w:t xml:space="preserve"> </w:t>
      </w:r>
      <w:r w:rsidR="000D4D27">
        <w:rPr>
          <w:rFonts w:ascii="Times New Roman" w:hAnsi="Times New Roman"/>
          <w:sz w:val="28"/>
          <w:szCs w:val="28"/>
          <w:lang w:eastAsia="ru-RU"/>
        </w:rPr>
        <w:t xml:space="preserve">кондиционера и </w:t>
      </w:r>
      <w:proofErr w:type="spellStart"/>
      <w:r w:rsidR="000D4D27">
        <w:rPr>
          <w:rFonts w:ascii="Times New Roman" w:hAnsi="Times New Roman"/>
          <w:sz w:val="28"/>
          <w:szCs w:val="28"/>
          <w:lang w:eastAsia="ru-RU"/>
        </w:rPr>
        <w:t>сплит-системы</w:t>
      </w:r>
      <w:proofErr w:type="spellEnd"/>
      <w:r w:rsidR="000D4D27">
        <w:rPr>
          <w:rFonts w:ascii="Times New Roman" w:hAnsi="Times New Roman"/>
          <w:sz w:val="28"/>
          <w:szCs w:val="28"/>
          <w:lang w:eastAsia="ru-RU"/>
        </w:rPr>
        <w:t>.</w:t>
      </w:r>
    </w:p>
    <w:p w:rsidR="00B4337B" w:rsidRPr="00C96C41" w:rsidRDefault="00B4337B" w:rsidP="00B4337B">
      <w:pPr>
        <w:pStyle w:val="ConsPlusNormal"/>
        <w:jc w:val="center"/>
        <w:outlineLvl w:val="3"/>
        <w:rPr>
          <w:rFonts w:ascii="Times New Roman" w:hAnsi="Times New Roman" w:cs="Times New Roman"/>
          <w:sz w:val="28"/>
          <w:szCs w:val="28"/>
        </w:rPr>
      </w:pPr>
    </w:p>
    <w:p w:rsidR="00B4337B" w:rsidRPr="00DC1082" w:rsidRDefault="00DC1082" w:rsidP="00B4337B">
      <w:pPr>
        <w:pStyle w:val="ConsPlusNormal"/>
        <w:jc w:val="center"/>
        <w:outlineLvl w:val="3"/>
        <w:rPr>
          <w:rFonts w:ascii="Times New Roman" w:hAnsi="Times New Roman" w:cs="Times New Roman"/>
          <w:b/>
          <w:sz w:val="28"/>
          <w:szCs w:val="28"/>
        </w:rPr>
      </w:pPr>
      <w:r w:rsidRPr="00DC1082">
        <w:rPr>
          <w:rFonts w:ascii="Times New Roman" w:hAnsi="Times New Roman" w:cs="Times New Roman"/>
          <w:b/>
          <w:sz w:val="28"/>
          <w:szCs w:val="28"/>
        </w:rPr>
        <w:t>4</w:t>
      </w:r>
      <w:r w:rsidR="00B4337B" w:rsidRPr="00DC1082">
        <w:rPr>
          <w:rFonts w:ascii="Times New Roman" w:hAnsi="Times New Roman" w:cs="Times New Roman"/>
          <w:b/>
          <w:sz w:val="28"/>
          <w:szCs w:val="28"/>
        </w:rPr>
        <w:t xml:space="preserve">. </w:t>
      </w:r>
      <w:proofErr w:type="gramStart"/>
      <w:r w:rsidR="00B4337B" w:rsidRPr="00DC1082">
        <w:rPr>
          <w:rFonts w:ascii="Times New Roman" w:hAnsi="Times New Roman" w:cs="Times New Roman"/>
          <w:b/>
          <w:sz w:val="28"/>
          <w:szCs w:val="28"/>
        </w:rPr>
        <w:t>Затраты на приобретение прочих работ и услуг, не относящие</w:t>
      </w:r>
      <w:r>
        <w:rPr>
          <w:rFonts w:ascii="Times New Roman" w:hAnsi="Times New Roman" w:cs="Times New Roman"/>
          <w:b/>
          <w:sz w:val="28"/>
          <w:szCs w:val="28"/>
        </w:rPr>
        <w:t xml:space="preserve">ся к затратам на услуги связи, транспортные услуги, </w:t>
      </w:r>
      <w:r w:rsidR="00B4337B" w:rsidRPr="00DC1082">
        <w:rPr>
          <w:rFonts w:ascii="Times New Roman" w:hAnsi="Times New Roman" w:cs="Times New Roman"/>
          <w:b/>
          <w:sz w:val="28"/>
          <w:szCs w:val="28"/>
        </w:rPr>
        <w:t xml:space="preserve">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w:t>
      </w:r>
      <w:r>
        <w:rPr>
          <w:rFonts w:ascii="Times New Roman" w:hAnsi="Times New Roman" w:cs="Times New Roman"/>
          <w:b/>
          <w:sz w:val="28"/>
          <w:szCs w:val="28"/>
        </w:rPr>
        <w:t>а также к затратам на коммунальные услуги, аренду помещений и оборудования,</w:t>
      </w:r>
      <w:r w:rsidR="00B4337B" w:rsidRPr="00DC1082">
        <w:rPr>
          <w:rFonts w:ascii="Times New Roman" w:hAnsi="Times New Roman" w:cs="Times New Roman"/>
          <w:b/>
          <w:sz w:val="28"/>
          <w:szCs w:val="28"/>
        </w:rPr>
        <w:t xml:space="preserve"> содержание имущества</w:t>
      </w:r>
      <w:r>
        <w:rPr>
          <w:rFonts w:ascii="Times New Roman" w:hAnsi="Times New Roman" w:cs="Times New Roman"/>
          <w:b/>
          <w:sz w:val="28"/>
          <w:szCs w:val="28"/>
        </w:rPr>
        <w:t>.</w:t>
      </w:r>
      <w:proofErr w:type="gramEnd"/>
    </w:p>
    <w:p w:rsidR="00B4337B" w:rsidRPr="00DC1082" w:rsidRDefault="00B4337B" w:rsidP="00B4337B">
      <w:pPr>
        <w:pStyle w:val="ConsPlusNormal"/>
        <w:jc w:val="center"/>
        <w:rPr>
          <w:rFonts w:ascii="Times New Roman" w:hAnsi="Times New Roman" w:cs="Times New Roman"/>
          <w:sz w:val="28"/>
          <w:szCs w:val="28"/>
        </w:rPr>
      </w:pPr>
    </w:p>
    <w:p w:rsidR="00374C67" w:rsidRDefault="00AC1068" w:rsidP="00AC1068">
      <w:pPr>
        <w:pStyle w:val="ConsPlusNormal"/>
        <w:ind w:firstLine="708"/>
        <w:rPr>
          <w:rFonts w:ascii="Times New Roman" w:hAnsi="Times New Roman" w:cs="Times New Roman"/>
          <w:sz w:val="28"/>
          <w:szCs w:val="28"/>
        </w:rPr>
      </w:pPr>
      <w:r>
        <w:rPr>
          <w:rFonts w:ascii="Times New Roman" w:hAnsi="Times New Roman" w:cs="Times New Roman"/>
          <w:sz w:val="28"/>
          <w:szCs w:val="28"/>
        </w:rPr>
        <w:t>4.1.</w:t>
      </w:r>
      <w:r w:rsidR="00B4337B" w:rsidRPr="008B51F8">
        <w:rPr>
          <w:rFonts w:ascii="Times New Roman" w:hAnsi="Times New Roman" w:cs="Times New Roman"/>
          <w:sz w:val="28"/>
          <w:szCs w:val="28"/>
        </w:rPr>
        <w:t xml:space="preserve"> Затраты </w:t>
      </w:r>
      <w:r w:rsidR="00505761" w:rsidRPr="008B51F8">
        <w:rPr>
          <w:rFonts w:ascii="Times New Roman" w:hAnsi="Times New Roman" w:cs="Times New Roman"/>
          <w:sz w:val="28"/>
          <w:szCs w:val="28"/>
        </w:rPr>
        <w:t>на</w:t>
      </w:r>
      <w:r w:rsidR="00B4337B" w:rsidRPr="008B51F8">
        <w:rPr>
          <w:rFonts w:ascii="Times New Roman" w:hAnsi="Times New Roman" w:cs="Times New Roman"/>
          <w:sz w:val="28"/>
          <w:szCs w:val="28"/>
        </w:rPr>
        <w:t xml:space="preserve"> приобретение периодических печатных изданий</w:t>
      </w:r>
    </w:p>
    <w:p w:rsidR="00856270" w:rsidRPr="008B51F8" w:rsidRDefault="008B51F8" w:rsidP="008B51F8">
      <w:pPr>
        <w:pStyle w:val="ConsPlusNormal"/>
        <w:ind w:firstLine="708"/>
        <w:jc w:val="both"/>
        <w:rPr>
          <w:rFonts w:ascii="Times New Roman" w:hAnsi="Times New Roman" w:cs="Times New Roman"/>
          <w:sz w:val="28"/>
          <w:szCs w:val="28"/>
        </w:rPr>
      </w:pPr>
      <w:r w:rsidRPr="008B51F8">
        <w:rPr>
          <w:rFonts w:ascii="Times New Roman" w:hAnsi="Times New Roman" w:cs="Times New Roman"/>
          <w:sz w:val="28"/>
          <w:szCs w:val="28"/>
        </w:rPr>
        <w:t xml:space="preserve">Затраты на приобретение периодических печатных изданий </w:t>
      </w:r>
      <w:r w:rsidR="00B4337B" w:rsidRPr="008B51F8">
        <w:rPr>
          <w:rFonts w:ascii="Times New Roman" w:hAnsi="Times New Roman" w:cs="Times New Roman"/>
          <w:sz w:val="28"/>
          <w:szCs w:val="28"/>
        </w:rPr>
        <w:t>определяются по фактическим затратам в отчетном финансовом году</w:t>
      </w:r>
      <w:r w:rsidRPr="008B51F8">
        <w:rPr>
          <w:rFonts w:ascii="Times New Roman" w:hAnsi="Times New Roman" w:cs="Times New Roman"/>
          <w:sz w:val="28"/>
          <w:szCs w:val="28"/>
        </w:rPr>
        <w:t xml:space="preserve"> в</w:t>
      </w:r>
      <w:r w:rsidR="00856270" w:rsidRPr="008B51F8">
        <w:rPr>
          <w:rFonts w:ascii="Times New Roman" w:hAnsi="Times New Roman" w:cs="Times New Roman"/>
          <w:sz w:val="28"/>
          <w:szCs w:val="28"/>
        </w:rPr>
        <w:t xml:space="preserve"> соответствии с нормативами количества (перечня) периодических печатных изданий и справочной литературы </w:t>
      </w:r>
      <w:r w:rsidR="00856270" w:rsidRPr="008B51F8">
        <w:rPr>
          <w:rFonts w:ascii="Times New Roman" w:hAnsi="Times New Roman"/>
          <w:sz w:val="28"/>
          <w:szCs w:val="28"/>
        </w:rPr>
        <w:t>комитета по финансам</w:t>
      </w:r>
      <w:r w:rsidRPr="008B51F8">
        <w:rPr>
          <w:rFonts w:ascii="Times New Roman" w:hAnsi="Times New Roman"/>
          <w:sz w:val="28"/>
          <w:szCs w:val="28"/>
        </w:rPr>
        <w:t xml:space="preserve"> администрации муниципального образования «Город Саратов»</w:t>
      </w:r>
      <w:r w:rsidR="00856270" w:rsidRPr="008B51F8">
        <w:rPr>
          <w:rFonts w:ascii="Times New Roman" w:hAnsi="Times New Roman"/>
          <w:sz w:val="28"/>
          <w:szCs w:val="28"/>
        </w:rPr>
        <w:t>.</w:t>
      </w:r>
    </w:p>
    <w:p w:rsidR="00B4337B" w:rsidRDefault="00BC1F94"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00B4337B">
        <w:rPr>
          <w:rFonts w:ascii="Times New Roman" w:hAnsi="Times New Roman" w:cs="Times New Roman"/>
          <w:sz w:val="28"/>
          <w:szCs w:val="28"/>
        </w:rPr>
        <w:t>.</w:t>
      </w:r>
      <w:r w:rsidR="00AC1068">
        <w:rPr>
          <w:rFonts w:ascii="Times New Roman" w:hAnsi="Times New Roman" w:cs="Times New Roman"/>
          <w:sz w:val="28"/>
          <w:szCs w:val="28"/>
        </w:rPr>
        <w:t>2.</w:t>
      </w:r>
      <w:r w:rsidR="00B4337B">
        <w:rPr>
          <w:rFonts w:ascii="Times New Roman" w:hAnsi="Times New Roman" w:cs="Times New Roman"/>
          <w:sz w:val="28"/>
          <w:szCs w:val="28"/>
        </w:rPr>
        <w:t xml:space="preserve"> Затраты на оплату услуг по изготовлению удостоверений</w:t>
      </w:r>
      <w:r w:rsidR="00E913A6">
        <w:rPr>
          <w:rFonts w:ascii="Times New Roman" w:hAnsi="Times New Roman" w:cs="Times New Roman"/>
          <w:sz w:val="28"/>
          <w:szCs w:val="28"/>
        </w:rPr>
        <w:t xml:space="preserve"> и</w:t>
      </w:r>
      <w:r w:rsidR="00B4337B">
        <w:rPr>
          <w:rFonts w:ascii="Times New Roman" w:hAnsi="Times New Roman" w:cs="Times New Roman"/>
          <w:sz w:val="28"/>
          <w:szCs w:val="28"/>
        </w:rPr>
        <w:t xml:space="preserve"> вкладышей</w:t>
      </w:r>
      <w:proofErr w:type="gramStart"/>
      <w:r w:rsidR="00B4337B">
        <w:rPr>
          <w:rFonts w:ascii="Times New Roman" w:hAnsi="Times New Roman" w:cs="Times New Roman"/>
          <w:sz w:val="28"/>
          <w:szCs w:val="28"/>
        </w:rPr>
        <w:t xml:space="preserve"> (</w:t>
      </w:r>
      <w:r w:rsidR="00B4337B" w:rsidRPr="003F6A35">
        <w:rPr>
          <w:rFonts w:ascii="Times New Roman" w:hAnsi="Times New Roman" w:cs="Times New Roman"/>
          <w:position w:val="-14"/>
          <w:sz w:val="28"/>
          <w:szCs w:val="28"/>
        </w:rPr>
        <w:object w:dxaOrig="360" w:dyaOrig="380">
          <v:shape id="_x0000_i1026" type="#_x0000_t75" style="width:18pt;height:18pt" o:ole="">
            <v:imagedata r:id="rId17" o:title=""/>
          </v:shape>
          <o:OLEObject Type="Embed" ProgID="Equation.3" ShapeID="_x0000_i1026" DrawAspect="Content" ObjectID="_1588504704" r:id="rId18"/>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4755E9" w:rsidRDefault="004755E9" w:rsidP="004755E9">
      <w:pPr>
        <w:pStyle w:val="ConsPlusNormal"/>
        <w:jc w:val="center"/>
        <w:rPr>
          <w:rFonts w:ascii="Times New Roman" w:hAnsi="Times New Roman" w:cs="Times New Roman"/>
          <w:sz w:val="28"/>
          <w:szCs w:val="28"/>
        </w:rPr>
      </w:pPr>
    </w:p>
    <w:p w:rsidR="00B4337B" w:rsidRDefault="00B4337B"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60" w:dyaOrig="680">
          <v:shape id="_x0000_i1027" type="#_x0000_t75" style="width:99pt;height:34.5pt" o:ole="">
            <v:imagedata r:id="rId19" o:title=""/>
          </v:shape>
          <o:OLEObject Type="Embed" ProgID="Equation.3" ShapeID="_x0000_i1027" DrawAspect="Content" ObjectID="_1588504705" r:id="rId20"/>
        </w:object>
      </w:r>
      <w:r>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80" w:dyaOrig="380">
          <v:shape id="_x0000_i1028" type="#_x0000_t75" style="width:23.25pt;height:18pt" o:ole="">
            <v:imagedata r:id="rId21" o:title=""/>
          </v:shape>
          <o:OLEObject Type="Embed" ProgID="Equation.3" ShapeID="_x0000_i1028" DrawAspect="Content" ObjectID="_1588504706" r:id="rId22"/>
        </w:object>
      </w:r>
      <w:r>
        <w:rPr>
          <w:rFonts w:ascii="Times New Roman" w:hAnsi="Times New Roman" w:cs="Times New Roman"/>
          <w:sz w:val="28"/>
          <w:szCs w:val="28"/>
        </w:rPr>
        <w:t xml:space="preserve"> - планируемое к приобретению количество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видов удостоверений</w:t>
      </w:r>
      <w:r w:rsidR="00E913A6">
        <w:rPr>
          <w:rFonts w:ascii="Times New Roman" w:hAnsi="Times New Roman" w:cs="Times New Roman"/>
          <w:sz w:val="28"/>
          <w:szCs w:val="28"/>
        </w:rPr>
        <w:t xml:space="preserve"> и </w:t>
      </w:r>
      <w:r>
        <w:rPr>
          <w:rFonts w:ascii="Times New Roman" w:hAnsi="Times New Roman" w:cs="Times New Roman"/>
          <w:sz w:val="28"/>
          <w:szCs w:val="28"/>
        </w:rPr>
        <w:t>вкладышей;</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40" w:dyaOrig="380">
          <v:shape id="_x0000_i1029" type="#_x0000_t75" style="width:21.75pt;height:18pt" o:ole="">
            <v:imagedata r:id="rId23" o:title=""/>
          </v:shape>
          <o:OLEObject Type="Embed" ProgID="Equation.3" ShapeID="_x0000_i1029" DrawAspect="Content" ObjectID="_1588504707" r:id="rId24"/>
        </w:object>
      </w:r>
      <w:r>
        <w:rPr>
          <w:rFonts w:ascii="Times New Roman" w:hAnsi="Times New Roman" w:cs="Times New Roman"/>
          <w:sz w:val="28"/>
          <w:szCs w:val="28"/>
        </w:rPr>
        <w:t xml:space="preserve"> - цена </w:t>
      </w:r>
      <w:proofErr w:type="spellStart"/>
      <w:r>
        <w:rPr>
          <w:rFonts w:ascii="Times New Roman" w:hAnsi="Times New Roman" w:cs="Times New Roman"/>
          <w:sz w:val="28"/>
          <w:szCs w:val="28"/>
          <w:lang w:val="en-US"/>
        </w:rPr>
        <w:t>i</w:t>
      </w:r>
      <w:proofErr w:type="spellEnd"/>
      <w:r w:rsidR="00E913A6">
        <w:rPr>
          <w:rFonts w:ascii="Times New Roman" w:hAnsi="Times New Roman" w:cs="Times New Roman"/>
          <w:sz w:val="28"/>
          <w:szCs w:val="28"/>
        </w:rPr>
        <w:t>-го вида удостоверения и вкладыша</w:t>
      </w:r>
      <w:r>
        <w:rPr>
          <w:rFonts w:ascii="Times New Roman" w:hAnsi="Times New Roman" w:cs="Times New Roman"/>
          <w:sz w:val="28"/>
          <w:szCs w:val="28"/>
        </w:rPr>
        <w:t>.</w:t>
      </w:r>
    </w:p>
    <w:p w:rsidR="00B4337B" w:rsidRDefault="00AC1068"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00BC1F94">
        <w:rPr>
          <w:rFonts w:ascii="Times New Roman" w:hAnsi="Times New Roman" w:cs="Times New Roman"/>
          <w:sz w:val="28"/>
          <w:szCs w:val="28"/>
        </w:rPr>
        <w:t>.</w:t>
      </w:r>
      <w:r>
        <w:rPr>
          <w:rFonts w:ascii="Times New Roman" w:hAnsi="Times New Roman" w:cs="Times New Roman"/>
          <w:sz w:val="28"/>
          <w:szCs w:val="28"/>
        </w:rPr>
        <w:t>3.</w:t>
      </w:r>
      <w:r w:rsidR="00B4337B">
        <w:rPr>
          <w:rFonts w:ascii="Times New Roman" w:hAnsi="Times New Roman" w:cs="Times New Roman"/>
          <w:sz w:val="28"/>
          <w:szCs w:val="28"/>
        </w:rPr>
        <w:t xml:space="preserve"> Затраты на оплату услуг по изготовлению </w:t>
      </w:r>
      <w:r w:rsidR="003D50D6">
        <w:rPr>
          <w:rFonts w:ascii="Times New Roman" w:hAnsi="Times New Roman" w:cs="Times New Roman"/>
          <w:sz w:val="28"/>
          <w:szCs w:val="28"/>
        </w:rPr>
        <w:t>квалифицированных сертификатов ключей проверки электронных подписей</w:t>
      </w:r>
      <w:proofErr w:type="gramStart"/>
      <w:r w:rsidR="003D50D6">
        <w:rPr>
          <w:rFonts w:ascii="Times New Roman" w:hAnsi="Times New Roman" w:cs="Times New Roman"/>
          <w:sz w:val="28"/>
          <w:szCs w:val="28"/>
        </w:rPr>
        <w:t xml:space="preserve">  </w:t>
      </w:r>
      <w:r w:rsidR="00B4337B">
        <w:rPr>
          <w:rFonts w:ascii="Times New Roman" w:hAnsi="Times New Roman" w:cs="Times New Roman"/>
          <w:sz w:val="28"/>
          <w:szCs w:val="28"/>
        </w:rPr>
        <w:t xml:space="preserve"> (</w:t>
      </w:r>
      <w:r w:rsidR="00B4337B" w:rsidRPr="003F6A35">
        <w:rPr>
          <w:rFonts w:ascii="Times New Roman" w:hAnsi="Times New Roman" w:cs="Times New Roman"/>
          <w:position w:val="-12"/>
          <w:sz w:val="28"/>
          <w:szCs w:val="28"/>
        </w:rPr>
        <w:object w:dxaOrig="360" w:dyaOrig="360">
          <v:shape id="_x0000_i1030" type="#_x0000_t75" style="width:18pt;height:18pt" o:ole="">
            <v:imagedata r:id="rId25" o:title=""/>
          </v:shape>
          <o:OLEObject Type="Embed" ProgID="Equation.3" ShapeID="_x0000_i1030" DrawAspect="Content" ObjectID="_1588504708" r:id="rId26"/>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4755E9" w:rsidRDefault="004755E9" w:rsidP="004755E9">
      <w:pPr>
        <w:pStyle w:val="ConsPlusNormal"/>
        <w:jc w:val="center"/>
        <w:rPr>
          <w:rFonts w:ascii="Times New Roman" w:hAnsi="Times New Roman" w:cs="Times New Roman"/>
          <w:sz w:val="28"/>
          <w:szCs w:val="28"/>
        </w:rPr>
      </w:pPr>
    </w:p>
    <w:p w:rsidR="00B4337B" w:rsidRDefault="00B4337B"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39" w:dyaOrig="680">
          <v:shape id="_x0000_i1031" type="#_x0000_t75" style="width:97.5pt;height:34.5pt" o:ole="">
            <v:imagedata r:id="rId27" o:title=""/>
          </v:shape>
          <o:OLEObject Type="Embed" ProgID="Equation.3" ShapeID="_x0000_i1031" DrawAspect="Content" ObjectID="_1588504709" r:id="rId28"/>
        </w:object>
      </w:r>
      <w:r>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Pr="003D50D6" w:rsidRDefault="00B4337B" w:rsidP="00B4337B">
      <w:pPr>
        <w:pStyle w:val="ConsPlusNormal"/>
        <w:ind w:firstLine="708"/>
        <w:jc w:val="both"/>
        <w:rPr>
          <w:rFonts w:ascii="Times New Roman" w:hAnsi="Times New Roman" w:cs="Times New Roman"/>
          <w:b/>
          <w:sz w:val="28"/>
          <w:szCs w:val="28"/>
        </w:rPr>
      </w:pPr>
      <w:r w:rsidRPr="003F6A35">
        <w:rPr>
          <w:rFonts w:ascii="Times New Roman" w:hAnsi="Times New Roman" w:cs="Times New Roman"/>
          <w:position w:val="-12"/>
          <w:sz w:val="28"/>
          <w:szCs w:val="28"/>
        </w:rPr>
        <w:object w:dxaOrig="460" w:dyaOrig="360">
          <v:shape id="_x0000_i1032" type="#_x0000_t75" style="width:23.25pt;height:18pt" o:ole="">
            <v:imagedata r:id="rId29" o:title=""/>
          </v:shape>
          <o:OLEObject Type="Embed" ProgID="Equation.3" ShapeID="_x0000_i1032" DrawAspect="Content" ObjectID="_1588504710" r:id="rId30"/>
        </w:object>
      </w:r>
      <w:r>
        <w:rPr>
          <w:rFonts w:ascii="Times New Roman" w:hAnsi="Times New Roman" w:cs="Times New Roman"/>
          <w:sz w:val="28"/>
          <w:szCs w:val="28"/>
        </w:rPr>
        <w:t xml:space="preserve"> - количество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w:t>
      </w:r>
      <w:r w:rsidR="003D50D6">
        <w:rPr>
          <w:rFonts w:ascii="Times New Roman" w:hAnsi="Times New Roman" w:cs="Times New Roman"/>
          <w:sz w:val="28"/>
          <w:szCs w:val="28"/>
        </w:rPr>
        <w:t>квалифицированных сертификатов ключей проверки электронных подписей</w:t>
      </w:r>
      <w:r w:rsidR="0095077E">
        <w:rPr>
          <w:rFonts w:ascii="Times New Roman" w:hAnsi="Times New Roman" w:cs="Times New Roman"/>
          <w:sz w:val="28"/>
          <w:szCs w:val="28"/>
        </w:rPr>
        <w:t>;</w:t>
      </w:r>
      <w:r w:rsidR="003D50D6">
        <w:rPr>
          <w:rFonts w:ascii="Times New Roman" w:hAnsi="Times New Roman" w:cs="Times New Roman"/>
          <w:sz w:val="28"/>
          <w:szCs w:val="28"/>
        </w:rPr>
        <w:t xml:space="preserve"> </w:t>
      </w:r>
    </w:p>
    <w:p w:rsidR="00B4337B" w:rsidRDefault="00B4337B"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2"/>
          <w:sz w:val="28"/>
          <w:szCs w:val="28"/>
        </w:rPr>
        <w:object w:dxaOrig="440" w:dyaOrig="360">
          <v:shape id="_x0000_i1033" type="#_x0000_t75" style="width:21.75pt;height:18pt" o:ole="">
            <v:imagedata r:id="rId31" o:title=""/>
          </v:shape>
          <o:OLEObject Type="Embed" ProgID="Equation.3" ShapeID="_x0000_i1033" DrawAspect="Content" ObjectID="_1588504711" r:id="rId32"/>
        </w:object>
      </w:r>
      <w:r>
        <w:rPr>
          <w:rFonts w:ascii="Times New Roman" w:hAnsi="Times New Roman" w:cs="Times New Roman"/>
          <w:sz w:val="28"/>
          <w:szCs w:val="28"/>
        </w:rPr>
        <w:t xml:space="preserve"> - цена изготовления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-го </w:t>
      </w:r>
      <w:r w:rsidR="003D50D6">
        <w:rPr>
          <w:rFonts w:ascii="Times New Roman" w:hAnsi="Times New Roman" w:cs="Times New Roman"/>
          <w:sz w:val="28"/>
          <w:szCs w:val="28"/>
        </w:rPr>
        <w:t>квалифицированного  сертификата  ключ</w:t>
      </w:r>
      <w:r w:rsidR="00EA0976">
        <w:rPr>
          <w:rFonts w:ascii="Times New Roman" w:hAnsi="Times New Roman" w:cs="Times New Roman"/>
          <w:sz w:val="28"/>
          <w:szCs w:val="28"/>
        </w:rPr>
        <w:t>а</w:t>
      </w:r>
      <w:r w:rsidR="003D50D6">
        <w:rPr>
          <w:rFonts w:ascii="Times New Roman" w:hAnsi="Times New Roman" w:cs="Times New Roman"/>
          <w:sz w:val="28"/>
          <w:szCs w:val="28"/>
        </w:rPr>
        <w:t xml:space="preserve"> проверки электронн</w:t>
      </w:r>
      <w:r w:rsidR="00EA0976">
        <w:rPr>
          <w:rFonts w:ascii="Times New Roman" w:hAnsi="Times New Roman" w:cs="Times New Roman"/>
          <w:sz w:val="28"/>
          <w:szCs w:val="28"/>
        </w:rPr>
        <w:t>ой</w:t>
      </w:r>
      <w:r w:rsidR="003D50D6">
        <w:rPr>
          <w:rFonts w:ascii="Times New Roman" w:hAnsi="Times New Roman" w:cs="Times New Roman"/>
          <w:sz w:val="28"/>
          <w:szCs w:val="28"/>
        </w:rPr>
        <w:t xml:space="preserve"> подпис</w:t>
      </w:r>
      <w:r w:rsidR="00EA0976">
        <w:rPr>
          <w:rFonts w:ascii="Times New Roman" w:hAnsi="Times New Roman" w:cs="Times New Roman"/>
          <w:sz w:val="28"/>
          <w:szCs w:val="28"/>
        </w:rPr>
        <w:t>и</w:t>
      </w:r>
      <w:r>
        <w:rPr>
          <w:rFonts w:ascii="Times New Roman" w:hAnsi="Times New Roman" w:cs="Times New Roman"/>
          <w:sz w:val="28"/>
          <w:szCs w:val="28"/>
        </w:rPr>
        <w:t>.</w:t>
      </w:r>
    </w:p>
    <w:p w:rsidR="00B4337B" w:rsidRPr="00265253" w:rsidRDefault="00AC1068"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sz w:val="28"/>
          <w:szCs w:val="28"/>
        </w:rPr>
        <w:t>4.4.</w:t>
      </w:r>
      <w:r w:rsidR="00B4337B" w:rsidRPr="00265253">
        <w:rPr>
          <w:rFonts w:ascii="Times New Roman" w:hAnsi="Times New Roman" w:cs="Times New Roman"/>
          <w:b/>
          <w:sz w:val="28"/>
          <w:szCs w:val="28"/>
        </w:rPr>
        <w:t xml:space="preserve"> Затраты на оплату услуг по оценке технического состояния оборудования</w:t>
      </w:r>
      <w:proofErr w:type="gramStart"/>
      <w:r w:rsidR="00B4337B" w:rsidRPr="00265253">
        <w:rPr>
          <w:rFonts w:ascii="Times New Roman" w:hAnsi="Times New Roman" w:cs="Times New Roman"/>
          <w:b/>
          <w:sz w:val="28"/>
          <w:szCs w:val="28"/>
        </w:rPr>
        <w:t xml:space="preserve"> (</w:t>
      </w:r>
      <w:r w:rsidR="00B4337B" w:rsidRPr="00265253">
        <w:rPr>
          <w:rFonts w:ascii="Times New Roman" w:hAnsi="Times New Roman" w:cs="Times New Roman"/>
          <w:b/>
          <w:position w:val="-12"/>
          <w:sz w:val="28"/>
          <w:szCs w:val="28"/>
        </w:rPr>
        <w:object w:dxaOrig="400" w:dyaOrig="360">
          <v:shape id="_x0000_i1034" type="#_x0000_t75" style="width:19.5pt;height:18pt" o:ole="">
            <v:imagedata r:id="rId33" o:title=""/>
          </v:shape>
          <o:OLEObject Type="Embed" ProgID="Equation.3" ShapeID="_x0000_i1034" DrawAspect="Content" ObjectID="_1588504712" r:id="rId34"/>
        </w:object>
      </w:r>
      <w:r w:rsidR="00B4337B" w:rsidRPr="00265253">
        <w:rPr>
          <w:rFonts w:ascii="Times New Roman" w:hAnsi="Times New Roman" w:cs="Times New Roman"/>
          <w:b/>
          <w:sz w:val="28"/>
          <w:szCs w:val="28"/>
        </w:rPr>
        <w:t xml:space="preserve">) </w:t>
      </w:r>
      <w:proofErr w:type="gramEnd"/>
      <w:r w:rsidR="00B4337B" w:rsidRPr="00265253">
        <w:rPr>
          <w:rFonts w:ascii="Times New Roman" w:hAnsi="Times New Roman" w:cs="Times New Roman"/>
          <w:b/>
          <w:sz w:val="28"/>
          <w:szCs w:val="28"/>
        </w:rPr>
        <w:t>определяются по формуле:</w:t>
      </w:r>
    </w:p>
    <w:p w:rsidR="00B4337B" w:rsidRPr="00265253" w:rsidRDefault="009E34DF" w:rsidP="009E34DF">
      <w:pPr>
        <w:pStyle w:val="ConsPlusNormal"/>
        <w:tabs>
          <w:tab w:val="left" w:pos="6690"/>
        </w:tabs>
        <w:rPr>
          <w:rFonts w:ascii="Times New Roman" w:hAnsi="Times New Roman" w:cs="Times New Roman"/>
          <w:b/>
          <w:sz w:val="28"/>
          <w:szCs w:val="28"/>
        </w:rPr>
      </w:pPr>
      <w:r>
        <w:rPr>
          <w:rFonts w:ascii="Times New Roman" w:hAnsi="Times New Roman" w:cs="Times New Roman"/>
          <w:b/>
          <w:sz w:val="28"/>
          <w:szCs w:val="28"/>
        </w:rPr>
        <w:tab/>
      </w:r>
    </w:p>
    <w:p w:rsidR="00B4337B" w:rsidRPr="00265253" w:rsidRDefault="00B4337B" w:rsidP="00B4337B">
      <w:pPr>
        <w:pStyle w:val="ConsPlusNormal"/>
        <w:jc w:val="center"/>
        <w:rPr>
          <w:rFonts w:ascii="Times New Roman" w:hAnsi="Times New Roman" w:cs="Times New Roman"/>
          <w:b/>
          <w:sz w:val="28"/>
          <w:szCs w:val="28"/>
        </w:rPr>
      </w:pPr>
      <w:r w:rsidRPr="00265253">
        <w:rPr>
          <w:rFonts w:ascii="Times New Roman" w:hAnsi="Times New Roman" w:cs="Times New Roman"/>
          <w:b/>
          <w:position w:val="-28"/>
          <w:sz w:val="28"/>
          <w:szCs w:val="28"/>
        </w:rPr>
        <w:object w:dxaOrig="2100" w:dyaOrig="680">
          <v:shape id="_x0000_i1035" type="#_x0000_t75" style="width:104.25pt;height:34.5pt" o:ole="">
            <v:imagedata r:id="rId35" o:title=""/>
          </v:shape>
          <o:OLEObject Type="Embed" ProgID="Equation.3" ShapeID="_x0000_i1035" DrawAspect="Content" ObjectID="_1588504713" r:id="rId36"/>
        </w:object>
      </w:r>
      <w:r w:rsidRPr="00265253">
        <w:rPr>
          <w:rFonts w:ascii="Times New Roman" w:hAnsi="Times New Roman" w:cs="Times New Roman"/>
          <w:b/>
          <w:sz w:val="28"/>
          <w:szCs w:val="28"/>
        </w:rPr>
        <w:t>,</w:t>
      </w:r>
    </w:p>
    <w:p w:rsidR="00B4337B" w:rsidRPr="00265253" w:rsidRDefault="00B4337B" w:rsidP="00B4337B">
      <w:pPr>
        <w:pStyle w:val="ConsPlusNormal"/>
        <w:jc w:val="center"/>
        <w:rPr>
          <w:rFonts w:ascii="Times New Roman" w:hAnsi="Times New Roman" w:cs="Times New Roman"/>
          <w:b/>
          <w:sz w:val="28"/>
          <w:szCs w:val="28"/>
        </w:rPr>
      </w:pP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sz w:val="28"/>
          <w:szCs w:val="28"/>
        </w:rPr>
        <w:t>где:</w:t>
      </w: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position w:val="-12"/>
          <w:sz w:val="28"/>
          <w:szCs w:val="28"/>
        </w:rPr>
        <w:object w:dxaOrig="520" w:dyaOrig="360">
          <v:shape id="_x0000_i1036" type="#_x0000_t75" style="width:27pt;height:18pt" o:ole="">
            <v:imagedata r:id="rId37" o:title=""/>
          </v:shape>
          <o:OLEObject Type="Embed" ProgID="Equation.3" ShapeID="_x0000_i1036" DrawAspect="Content" ObjectID="_1588504714" r:id="rId38"/>
        </w:object>
      </w:r>
      <w:r w:rsidRPr="00265253">
        <w:rPr>
          <w:rFonts w:ascii="Times New Roman" w:hAnsi="Times New Roman" w:cs="Times New Roman"/>
          <w:b/>
          <w:sz w:val="28"/>
          <w:szCs w:val="28"/>
        </w:rPr>
        <w:t xml:space="preserve"> - количество услуг по оценке технического состояния </w:t>
      </w:r>
      <w:proofErr w:type="spellStart"/>
      <w:r w:rsidRPr="00265253">
        <w:rPr>
          <w:rFonts w:ascii="Times New Roman" w:hAnsi="Times New Roman" w:cs="Times New Roman"/>
          <w:b/>
          <w:sz w:val="28"/>
          <w:szCs w:val="28"/>
          <w:lang w:val="en-US"/>
        </w:rPr>
        <w:t>i</w:t>
      </w:r>
      <w:proofErr w:type="spellEnd"/>
      <w:r w:rsidRPr="00265253">
        <w:rPr>
          <w:rFonts w:ascii="Times New Roman" w:hAnsi="Times New Roman" w:cs="Times New Roman"/>
          <w:b/>
          <w:sz w:val="28"/>
          <w:szCs w:val="28"/>
        </w:rPr>
        <w:t>-</w:t>
      </w:r>
      <w:proofErr w:type="spellStart"/>
      <w:r w:rsidRPr="00265253">
        <w:rPr>
          <w:rFonts w:ascii="Times New Roman" w:hAnsi="Times New Roman" w:cs="Times New Roman"/>
          <w:b/>
          <w:sz w:val="28"/>
          <w:szCs w:val="28"/>
        </w:rPr>
        <w:t>х</w:t>
      </w:r>
      <w:proofErr w:type="spellEnd"/>
      <w:r w:rsidRPr="00265253">
        <w:rPr>
          <w:rFonts w:ascii="Times New Roman" w:hAnsi="Times New Roman" w:cs="Times New Roman"/>
          <w:b/>
          <w:sz w:val="28"/>
          <w:szCs w:val="28"/>
        </w:rPr>
        <w:t xml:space="preserve"> видов оборудования;</w:t>
      </w:r>
    </w:p>
    <w:p w:rsidR="00B4337B" w:rsidRPr="00265253" w:rsidRDefault="00B4337B" w:rsidP="00B4337B">
      <w:pPr>
        <w:pStyle w:val="ConsPlusNormal"/>
        <w:ind w:firstLine="708"/>
        <w:jc w:val="both"/>
        <w:rPr>
          <w:rFonts w:ascii="Times New Roman" w:hAnsi="Times New Roman" w:cs="Times New Roman"/>
          <w:b/>
          <w:sz w:val="28"/>
          <w:szCs w:val="28"/>
        </w:rPr>
      </w:pPr>
      <w:r w:rsidRPr="00265253">
        <w:rPr>
          <w:rFonts w:ascii="Times New Roman" w:hAnsi="Times New Roman" w:cs="Times New Roman"/>
          <w:b/>
          <w:position w:val="-12"/>
          <w:sz w:val="28"/>
          <w:szCs w:val="28"/>
        </w:rPr>
        <w:object w:dxaOrig="480" w:dyaOrig="360">
          <v:shape id="_x0000_i1037" type="#_x0000_t75" style="width:23.25pt;height:18pt" o:ole="">
            <v:imagedata r:id="rId39" o:title=""/>
          </v:shape>
          <o:OLEObject Type="Embed" ProgID="Equation.3" ShapeID="_x0000_i1037" DrawAspect="Content" ObjectID="_1588504715" r:id="rId40"/>
        </w:object>
      </w:r>
      <w:r w:rsidRPr="00265253">
        <w:rPr>
          <w:rFonts w:ascii="Times New Roman" w:hAnsi="Times New Roman" w:cs="Times New Roman"/>
          <w:b/>
          <w:sz w:val="28"/>
          <w:szCs w:val="28"/>
        </w:rPr>
        <w:t xml:space="preserve"> - цена услуги по оценке технического состояния </w:t>
      </w:r>
      <w:proofErr w:type="spellStart"/>
      <w:r w:rsidRPr="00265253">
        <w:rPr>
          <w:rFonts w:ascii="Times New Roman" w:hAnsi="Times New Roman" w:cs="Times New Roman"/>
          <w:b/>
          <w:sz w:val="28"/>
          <w:szCs w:val="28"/>
          <w:lang w:val="en-US"/>
        </w:rPr>
        <w:t>i</w:t>
      </w:r>
      <w:proofErr w:type="spellEnd"/>
      <w:r w:rsidRPr="00265253">
        <w:rPr>
          <w:rFonts w:ascii="Times New Roman" w:hAnsi="Times New Roman" w:cs="Times New Roman"/>
          <w:b/>
          <w:sz w:val="28"/>
          <w:szCs w:val="28"/>
        </w:rPr>
        <w:t>-го вида оборудования.</w:t>
      </w:r>
    </w:p>
    <w:p w:rsidR="00B4337B" w:rsidRDefault="00AC1068"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4.5.</w:t>
      </w:r>
      <w:r w:rsidR="00B4337B">
        <w:rPr>
          <w:rFonts w:ascii="Times New Roman" w:hAnsi="Times New Roman" w:cs="Times New Roman"/>
          <w:sz w:val="28"/>
          <w:szCs w:val="28"/>
        </w:rPr>
        <w:t xml:space="preserve"> Затраты на оплату услуг по утилизации оборудования</w:t>
      </w:r>
      <w:proofErr w:type="gramStart"/>
      <w:r w:rsidR="00B4337B">
        <w:rPr>
          <w:rFonts w:ascii="Times New Roman" w:hAnsi="Times New Roman" w:cs="Times New Roman"/>
          <w:sz w:val="28"/>
          <w:szCs w:val="28"/>
        </w:rPr>
        <w:t xml:space="preserve"> (</w:t>
      </w:r>
      <w:r w:rsidR="00EB77C0" w:rsidRPr="003F6A35">
        <w:rPr>
          <w:rFonts w:ascii="Times New Roman" w:hAnsi="Times New Roman" w:cs="Times New Roman"/>
          <w:position w:val="-14"/>
          <w:sz w:val="28"/>
          <w:szCs w:val="28"/>
        </w:rPr>
        <w:object w:dxaOrig="360" w:dyaOrig="380">
          <v:shape id="_x0000_i1038" type="#_x0000_t75" style="width:18pt;height:18pt" o:ole="">
            <v:imagedata r:id="rId41" o:title=""/>
          </v:shape>
          <o:OLEObject Type="Embed" ProgID="Equation.3" ShapeID="_x0000_i1038" DrawAspect="Content" ObjectID="_1588504716" r:id="rId42"/>
        </w:object>
      </w:r>
      <w:r w:rsidR="00B4337B">
        <w:rPr>
          <w:rFonts w:ascii="Times New Roman" w:hAnsi="Times New Roman" w:cs="Times New Roman"/>
          <w:sz w:val="28"/>
          <w:szCs w:val="28"/>
        </w:rPr>
        <w:t xml:space="preserve">) </w:t>
      </w:r>
      <w:proofErr w:type="gramEnd"/>
      <w:r w:rsidR="00B4337B">
        <w:rPr>
          <w:rFonts w:ascii="Times New Roman" w:hAnsi="Times New Roman" w:cs="Times New Roman"/>
          <w:sz w:val="28"/>
          <w:szCs w:val="28"/>
        </w:rPr>
        <w:t>определяются по формуле:</w:t>
      </w:r>
    </w:p>
    <w:p w:rsidR="00B4337B" w:rsidRDefault="00B4337B" w:rsidP="00B4337B">
      <w:pPr>
        <w:pStyle w:val="ConsPlusNormal"/>
        <w:jc w:val="center"/>
        <w:rPr>
          <w:rFonts w:ascii="Times New Roman" w:hAnsi="Times New Roman" w:cs="Times New Roman"/>
          <w:sz w:val="28"/>
          <w:szCs w:val="28"/>
        </w:rPr>
      </w:pPr>
    </w:p>
    <w:p w:rsidR="00B4337B" w:rsidRDefault="009E34DF" w:rsidP="00B4337B">
      <w:pPr>
        <w:pStyle w:val="ConsPlusNormal"/>
        <w:jc w:val="center"/>
        <w:rPr>
          <w:rFonts w:ascii="Times New Roman" w:hAnsi="Times New Roman" w:cs="Times New Roman"/>
          <w:sz w:val="28"/>
          <w:szCs w:val="28"/>
        </w:rPr>
      </w:pPr>
      <w:r w:rsidRPr="003F6A35">
        <w:rPr>
          <w:rFonts w:ascii="Times New Roman" w:hAnsi="Times New Roman" w:cs="Times New Roman"/>
          <w:position w:val="-28"/>
          <w:sz w:val="28"/>
          <w:szCs w:val="28"/>
        </w:rPr>
        <w:object w:dxaOrig="1920" w:dyaOrig="680">
          <v:shape id="_x0000_i1039" type="#_x0000_t75" style="width:96.75pt;height:34.5pt" o:ole="">
            <v:imagedata r:id="rId43" o:title=""/>
          </v:shape>
          <o:OLEObject Type="Embed" ProgID="Equation.3" ShapeID="_x0000_i1039" DrawAspect="Content" ObjectID="_1588504717" r:id="rId44"/>
        </w:object>
      </w:r>
      <w:r w:rsidR="00B4337B">
        <w:rPr>
          <w:rFonts w:ascii="Times New Roman" w:hAnsi="Times New Roman" w:cs="Times New Roman"/>
          <w:sz w:val="28"/>
          <w:szCs w:val="28"/>
        </w:rPr>
        <w:t>,</w:t>
      </w:r>
    </w:p>
    <w:p w:rsidR="00B4337B" w:rsidRDefault="00B4337B" w:rsidP="00B4337B">
      <w:pPr>
        <w:pStyle w:val="ConsPlusNormal"/>
        <w:jc w:val="center"/>
        <w:rPr>
          <w:rFonts w:ascii="Times New Roman" w:hAnsi="Times New Roman" w:cs="Times New Roman"/>
          <w:sz w:val="28"/>
          <w:szCs w:val="28"/>
        </w:rPr>
      </w:pPr>
    </w:p>
    <w:p w:rsidR="00B4337B" w:rsidRDefault="00B4337B" w:rsidP="00B4337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где:</w:t>
      </w:r>
    </w:p>
    <w:p w:rsidR="00B4337B" w:rsidRDefault="00EB77C0"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60" w:dyaOrig="380">
          <v:shape id="_x0000_i1040" type="#_x0000_t75" style="width:23.25pt;height:18pt" o:ole="">
            <v:imagedata r:id="rId45" o:title=""/>
          </v:shape>
          <o:OLEObject Type="Embed" ProgID="Equation.3" ShapeID="_x0000_i1040" DrawAspect="Content" ObjectID="_1588504718" r:id="rId46"/>
        </w:object>
      </w:r>
      <w:r w:rsidR="00B4337B">
        <w:rPr>
          <w:rFonts w:ascii="Times New Roman" w:hAnsi="Times New Roman" w:cs="Times New Roman"/>
          <w:sz w:val="28"/>
          <w:szCs w:val="28"/>
        </w:rPr>
        <w:t xml:space="preserve"> - планируемое к утилизации количество </w:t>
      </w:r>
      <w:proofErr w:type="spellStart"/>
      <w:r w:rsidR="00B4337B">
        <w:rPr>
          <w:rFonts w:ascii="Times New Roman" w:hAnsi="Times New Roman" w:cs="Times New Roman"/>
          <w:sz w:val="28"/>
          <w:szCs w:val="28"/>
          <w:lang w:val="en-US"/>
        </w:rPr>
        <w:t>i</w:t>
      </w:r>
      <w:proofErr w:type="spellEnd"/>
      <w:r w:rsidR="00B4337B">
        <w:rPr>
          <w:rFonts w:ascii="Times New Roman" w:hAnsi="Times New Roman" w:cs="Times New Roman"/>
          <w:sz w:val="28"/>
          <w:szCs w:val="28"/>
        </w:rPr>
        <w:t>-</w:t>
      </w:r>
      <w:proofErr w:type="spellStart"/>
      <w:r w:rsidR="00B4337B">
        <w:rPr>
          <w:rFonts w:ascii="Times New Roman" w:hAnsi="Times New Roman" w:cs="Times New Roman"/>
          <w:sz w:val="28"/>
          <w:szCs w:val="28"/>
        </w:rPr>
        <w:t>х</w:t>
      </w:r>
      <w:proofErr w:type="spellEnd"/>
      <w:r w:rsidR="00B4337B">
        <w:rPr>
          <w:rFonts w:ascii="Times New Roman" w:hAnsi="Times New Roman" w:cs="Times New Roman"/>
          <w:sz w:val="28"/>
          <w:szCs w:val="28"/>
        </w:rPr>
        <w:t xml:space="preserve"> видов оборудования;</w:t>
      </w:r>
    </w:p>
    <w:p w:rsidR="00B4337B" w:rsidRDefault="00EB77C0" w:rsidP="00B4337B">
      <w:pPr>
        <w:pStyle w:val="ConsPlusNormal"/>
        <w:ind w:firstLine="708"/>
        <w:jc w:val="both"/>
        <w:rPr>
          <w:rFonts w:ascii="Times New Roman" w:hAnsi="Times New Roman" w:cs="Times New Roman"/>
          <w:sz w:val="28"/>
          <w:szCs w:val="28"/>
        </w:rPr>
      </w:pPr>
      <w:r w:rsidRPr="003F6A35">
        <w:rPr>
          <w:rFonts w:ascii="Times New Roman" w:hAnsi="Times New Roman" w:cs="Times New Roman"/>
          <w:position w:val="-14"/>
          <w:sz w:val="28"/>
          <w:szCs w:val="28"/>
        </w:rPr>
        <w:object w:dxaOrig="440" w:dyaOrig="380">
          <v:shape id="_x0000_i1041" type="#_x0000_t75" style="width:21.75pt;height:18pt" o:ole="">
            <v:imagedata r:id="rId47" o:title=""/>
          </v:shape>
          <o:OLEObject Type="Embed" ProgID="Equation.3" ShapeID="_x0000_i1041" DrawAspect="Content" ObjectID="_1588504719" r:id="rId48"/>
        </w:object>
      </w:r>
      <w:r w:rsidR="00B4337B">
        <w:rPr>
          <w:rFonts w:ascii="Times New Roman" w:hAnsi="Times New Roman" w:cs="Times New Roman"/>
          <w:sz w:val="28"/>
          <w:szCs w:val="28"/>
        </w:rPr>
        <w:t xml:space="preserve"> - цена утилизации одной единицы </w:t>
      </w:r>
      <w:proofErr w:type="spellStart"/>
      <w:r w:rsidR="00B4337B">
        <w:rPr>
          <w:rFonts w:ascii="Times New Roman" w:hAnsi="Times New Roman" w:cs="Times New Roman"/>
          <w:sz w:val="28"/>
          <w:szCs w:val="28"/>
          <w:lang w:val="en-US"/>
        </w:rPr>
        <w:t>i</w:t>
      </w:r>
      <w:proofErr w:type="spellEnd"/>
      <w:r w:rsidR="00B4337B">
        <w:rPr>
          <w:rFonts w:ascii="Times New Roman" w:hAnsi="Times New Roman" w:cs="Times New Roman"/>
          <w:sz w:val="28"/>
          <w:szCs w:val="28"/>
        </w:rPr>
        <w:t>-го вида оборудования.</w:t>
      </w:r>
    </w:p>
    <w:p w:rsidR="00B4337B" w:rsidRDefault="00B4337B" w:rsidP="00B4337B">
      <w:pPr>
        <w:pStyle w:val="ConsPlusNormal"/>
        <w:jc w:val="center"/>
        <w:outlineLvl w:val="3"/>
        <w:rPr>
          <w:rFonts w:ascii="Times New Roman" w:hAnsi="Times New Roman" w:cs="Times New Roman"/>
          <w:sz w:val="28"/>
          <w:szCs w:val="28"/>
        </w:rPr>
      </w:pPr>
      <w:bookmarkStart w:id="5" w:name="Par827"/>
      <w:bookmarkEnd w:id="5"/>
    </w:p>
    <w:p w:rsidR="00B4337B" w:rsidRPr="00BE0305" w:rsidRDefault="00AC1068" w:rsidP="00B4337B">
      <w:pPr>
        <w:pStyle w:val="ConsPlusNormal"/>
        <w:jc w:val="center"/>
        <w:outlineLvl w:val="3"/>
        <w:rPr>
          <w:rFonts w:ascii="Times New Roman" w:hAnsi="Times New Roman" w:cs="Times New Roman"/>
          <w:b/>
          <w:sz w:val="28"/>
          <w:szCs w:val="28"/>
        </w:rPr>
      </w:pPr>
      <w:r>
        <w:rPr>
          <w:rFonts w:ascii="Times New Roman" w:hAnsi="Times New Roman" w:cs="Times New Roman"/>
          <w:b/>
          <w:sz w:val="28"/>
          <w:szCs w:val="28"/>
        </w:rPr>
        <w:t>5</w:t>
      </w:r>
      <w:r w:rsidR="00B4337B" w:rsidRPr="00BE0305">
        <w:rPr>
          <w:rFonts w:ascii="Times New Roman" w:hAnsi="Times New Roman" w:cs="Times New Roman"/>
          <w:b/>
          <w:sz w:val="28"/>
          <w:szCs w:val="28"/>
        </w:rPr>
        <w:t>. Затраты на приобретение основных средств</w:t>
      </w:r>
    </w:p>
    <w:p w:rsidR="00FA603E" w:rsidRDefault="00FA603E" w:rsidP="00B4337B">
      <w:pPr>
        <w:pStyle w:val="ConsPlusNormal"/>
        <w:jc w:val="center"/>
        <w:outlineLvl w:val="3"/>
        <w:rPr>
          <w:rFonts w:ascii="Times New Roman" w:hAnsi="Times New Roman" w:cs="Times New Roman"/>
          <w:sz w:val="28"/>
          <w:szCs w:val="28"/>
        </w:rPr>
      </w:pPr>
    </w:p>
    <w:p w:rsidR="00381BA0" w:rsidRDefault="00AC1068" w:rsidP="00381BA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C94466">
        <w:rPr>
          <w:rFonts w:ascii="Times New Roman" w:hAnsi="Times New Roman" w:cs="Times New Roman"/>
          <w:sz w:val="28"/>
          <w:szCs w:val="28"/>
        </w:rPr>
        <w:t>.</w:t>
      </w:r>
      <w:r w:rsidR="00BC1F94">
        <w:rPr>
          <w:rFonts w:ascii="Times New Roman" w:hAnsi="Times New Roman" w:cs="Times New Roman"/>
          <w:sz w:val="28"/>
          <w:szCs w:val="28"/>
        </w:rPr>
        <w:t>1</w:t>
      </w:r>
      <w:r w:rsidR="00C94466">
        <w:rPr>
          <w:rFonts w:ascii="Times New Roman" w:hAnsi="Times New Roman" w:cs="Times New Roman"/>
          <w:sz w:val="28"/>
          <w:szCs w:val="28"/>
        </w:rPr>
        <w:t>. Затраты на приобретение штампов, печатей</w:t>
      </w:r>
      <w:r w:rsidR="00381BA0">
        <w:rPr>
          <w:rFonts w:ascii="Times New Roman" w:hAnsi="Times New Roman" w:cs="Times New Roman"/>
          <w:sz w:val="28"/>
          <w:szCs w:val="28"/>
        </w:rPr>
        <w:t>.</w:t>
      </w:r>
    </w:p>
    <w:p w:rsidR="00C94466" w:rsidRDefault="00381BA0" w:rsidP="00381BA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Затраты на приобретение штампов и печатей </w:t>
      </w:r>
      <w:r w:rsidR="00C94466">
        <w:rPr>
          <w:rFonts w:ascii="Times New Roman" w:hAnsi="Times New Roman" w:cs="Times New Roman"/>
          <w:sz w:val="28"/>
          <w:szCs w:val="28"/>
        </w:rPr>
        <w:t>определя</w:t>
      </w:r>
      <w:r>
        <w:rPr>
          <w:rFonts w:ascii="Times New Roman" w:hAnsi="Times New Roman" w:cs="Times New Roman"/>
          <w:sz w:val="28"/>
          <w:szCs w:val="28"/>
        </w:rPr>
        <w:t xml:space="preserve">ются </w:t>
      </w:r>
      <w:r w:rsidR="00C94466">
        <w:rPr>
          <w:rFonts w:ascii="Times New Roman" w:hAnsi="Times New Roman" w:cs="Times New Roman"/>
          <w:sz w:val="28"/>
          <w:szCs w:val="28"/>
        </w:rPr>
        <w:t>по фактическим затратам в отчетном финансовом году.</w:t>
      </w:r>
    </w:p>
    <w:sectPr w:rsidR="00C94466" w:rsidSect="002055CE">
      <w:headerReference w:type="default" r:id="rId49"/>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9F1" w:rsidRDefault="006D49F1" w:rsidP="002055CE">
      <w:pPr>
        <w:spacing w:after="0" w:line="240" w:lineRule="auto"/>
      </w:pPr>
      <w:r>
        <w:separator/>
      </w:r>
    </w:p>
  </w:endnote>
  <w:endnote w:type="continuationSeparator" w:id="0">
    <w:p w:rsidR="006D49F1" w:rsidRDefault="006D49F1" w:rsidP="002055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9F1" w:rsidRDefault="006D49F1" w:rsidP="002055CE">
      <w:pPr>
        <w:spacing w:after="0" w:line="240" w:lineRule="auto"/>
      </w:pPr>
      <w:r>
        <w:separator/>
      </w:r>
    </w:p>
  </w:footnote>
  <w:footnote w:type="continuationSeparator" w:id="0">
    <w:p w:rsidR="006D49F1" w:rsidRDefault="006D49F1" w:rsidP="002055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57F" w:rsidRDefault="00F06E10" w:rsidP="002055CE">
    <w:pPr>
      <w:pStyle w:val="a8"/>
      <w:jc w:val="right"/>
    </w:pPr>
    <w:fldSimple w:instr=" PAGE   \* MERGEFORMAT ">
      <w:r w:rsidR="00190261">
        <w:rPr>
          <w:noProof/>
        </w:rPr>
        <w:t>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62" type="#_x0000_t75" style="width:3in;height:3in" o:bullet="t">
        <v:imagedata r:id="rId1" o:title=""/>
      </v:shape>
    </w:pict>
  </w:numPicBullet>
  <w:numPicBullet w:numPicBulletId="1">
    <w:pict>
      <v:shape id="_x0000_i2563" type="#_x0000_t75" style="width:3in;height:3in" o:bullet="t">
        <v:imagedata r:id="rId2" o:title=""/>
      </v:shape>
    </w:pict>
  </w:numPicBullet>
  <w:numPicBullet w:numPicBulletId="2">
    <w:pict>
      <v:shape id="_x0000_i2564" type="#_x0000_t75" style="width:3in;height:3in" o:bullet="t">
        <v:imagedata r:id="rId3" o:title=""/>
      </v:shape>
    </w:pict>
  </w:numPicBullet>
  <w:numPicBullet w:numPicBulletId="3">
    <w:pict>
      <v:shape id="_x0000_i2565" type="#_x0000_t75" style="width:3in;height:3in" o:bullet="t">
        <v:imagedata r:id="rId4" o:title=""/>
      </v:shape>
    </w:pict>
  </w:numPicBullet>
  <w:numPicBullet w:numPicBulletId="4">
    <w:pict>
      <v:shape id="_x0000_i2566" type="#_x0000_t75" style="width:3in;height:3in" o:bullet="t">
        <v:imagedata r:id="rId5" o:title=""/>
      </v:shape>
    </w:pict>
  </w:numPicBullet>
  <w:numPicBullet w:numPicBulletId="5">
    <w:pict>
      <v:shape id="_x0000_i2567" type="#_x0000_t75" style="width:3in;height:3in" o:bullet="t">
        <v:imagedata r:id="rId6" o:title=""/>
      </v:shape>
    </w:pict>
  </w:numPicBullet>
  <w:numPicBullet w:numPicBulletId="6">
    <w:pict>
      <v:shape id="_x0000_i2568" type="#_x0000_t75" style="width:3in;height:3in" o:bullet="t">
        <v:imagedata r:id="rId7" o:title=""/>
      </v:shape>
    </w:pict>
  </w:numPicBullet>
  <w:numPicBullet w:numPicBulletId="7">
    <w:pict>
      <v:shape id="_x0000_i2569" type="#_x0000_t75" style="width:3in;height:3in" o:bullet="t">
        <v:imagedata r:id="rId8" o:title=""/>
      </v:shape>
    </w:pict>
  </w:numPicBullet>
  <w:numPicBullet w:numPicBulletId="8">
    <w:pict>
      <v:shape id="_x0000_i2570" type="#_x0000_t75" style="width:3in;height:3in" o:bullet="t">
        <v:imagedata r:id="rId9" o:title=""/>
      </v:shape>
    </w:pict>
  </w:numPicBullet>
  <w:numPicBullet w:numPicBulletId="9">
    <w:pict>
      <v:shape id="_x0000_i2571" type="#_x0000_t75" style="width:3in;height:3in" o:bullet="t">
        <v:imagedata r:id="rId10" o:title=""/>
      </v:shape>
    </w:pict>
  </w:numPicBullet>
  <w:numPicBullet w:numPicBulletId="10">
    <w:pict>
      <v:shape id="_x0000_i2572" type="#_x0000_t75" style="width:3in;height:3in" o:bullet="t">
        <v:imagedata r:id="rId11" o:title=""/>
      </v:shape>
    </w:pict>
  </w:numPicBullet>
  <w:numPicBullet w:numPicBulletId="11">
    <w:pict>
      <v:shape id="_x0000_i2573" type="#_x0000_t75" style="width:3in;height:3in" o:bullet="t">
        <v:imagedata r:id="rId12" o:title=""/>
      </v:shape>
    </w:pict>
  </w:numPicBullet>
  <w:numPicBullet w:numPicBulletId="12">
    <w:pict>
      <v:shape id="_x0000_i2574" type="#_x0000_t75" style="width:3in;height:3in" o:bullet="t">
        <v:imagedata r:id="rId13" o:title=""/>
      </v:shape>
    </w:pict>
  </w:numPicBullet>
  <w:numPicBullet w:numPicBulletId="13">
    <w:pict>
      <v:shape id="_x0000_i2575" type="#_x0000_t75" style="width:3in;height:3in" o:bullet="t">
        <v:imagedata r:id="rId14" o:title=""/>
      </v:shape>
    </w:pict>
  </w:numPicBullet>
  <w:numPicBullet w:numPicBulletId="14">
    <w:pict>
      <v:shape id="_x0000_i2576" type="#_x0000_t75" style="width:3in;height:3in" o:bullet="t">
        <v:imagedata r:id="rId15" o:title=""/>
      </v:shape>
    </w:pict>
  </w:numPicBullet>
  <w:numPicBullet w:numPicBulletId="15">
    <w:pict>
      <v:shape id="_x0000_i2577" type="#_x0000_t75" style="width:3in;height:3in" o:bullet="t">
        <v:imagedata r:id="rId16" o:title=""/>
      </v:shape>
    </w:pict>
  </w:numPicBullet>
  <w:numPicBullet w:numPicBulletId="16">
    <w:pict>
      <v:shape id="_x0000_i2578" type="#_x0000_t75" style="width:3in;height:3in" o:bullet="t">
        <v:imagedata r:id="rId17" o:title=""/>
      </v:shape>
    </w:pict>
  </w:numPicBullet>
  <w:numPicBullet w:numPicBulletId="17">
    <w:pict>
      <v:shape id="_x0000_i2579" type="#_x0000_t75" style="width:3in;height:3in" o:bullet="t">
        <v:imagedata r:id="rId18" o:title=""/>
      </v:shape>
    </w:pict>
  </w:numPicBullet>
  <w:numPicBullet w:numPicBulletId="18">
    <w:pict>
      <v:shape id="_x0000_i2580" type="#_x0000_t75" style="width:3in;height:3in" o:bullet="t">
        <v:imagedata r:id="rId19" o:title=""/>
      </v:shape>
    </w:pict>
  </w:numPicBullet>
  <w:numPicBullet w:numPicBulletId="19">
    <w:pict>
      <v:shape id="_x0000_i2581" type="#_x0000_t75" style="width:3in;height:3in" o:bullet="t">
        <v:imagedata r:id="rId20" o:title=""/>
      </v:shape>
    </w:pict>
  </w:numPicBullet>
  <w:numPicBullet w:numPicBulletId="20">
    <w:pict>
      <v:shape id="_x0000_i2582" type="#_x0000_t75" style="width:3in;height:3in" o:bullet="t">
        <v:imagedata r:id="rId21" o:title=""/>
      </v:shape>
    </w:pict>
  </w:numPicBullet>
  <w:numPicBullet w:numPicBulletId="21">
    <w:pict>
      <v:shape id="_x0000_i2583" type="#_x0000_t75" style="width:3in;height:3in" o:bullet="t">
        <v:imagedata r:id="rId22" o:title=""/>
      </v:shape>
    </w:pict>
  </w:numPicBullet>
  <w:numPicBullet w:numPicBulletId="22">
    <w:pict>
      <v:shape id="_x0000_i2584" type="#_x0000_t75" style="width:3in;height:3in" o:bullet="t">
        <v:imagedata r:id="rId23" o:title=""/>
      </v:shape>
    </w:pict>
  </w:numPicBullet>
  <w:numPicBullet w:numPicBulletId="23">
    <w:pict>
      <v:shape id="_x0000_i2585" type="#_x0000_t75" style="width:3in;height:3in" o:bullet="t">
        <v:imagedata r:id="rId24" o:title=""/>
      </v:shape>
    </w:pict>
  </w:numPicBullet>
  <w:numPicBullet w:numPicBulletId="24">
    <w:pict>
      <v:shape id="_x0000_i2586" type="#_x0000_t75" style="width:3in;height:3in" o:bullet="t">
        <v:imagedata r:id="rId25" o:title=""/>
      </v:shape>
    </w:pict>
  </w:numPicBullet>
  <w:numPicBullet w:numPicBulletId="25">
    <w:pict>
      <v:shape id="_x0000_i2587" type="#_x0000_t75" style="width:3in;height:3in" o:bullet="t">
        <v:imagedata r:id="rId26" o:title=""/>
      </v:shape>
    </w:pict>
  </w:numPicBullet>
  <w:numPicBullet w:numPicBulletId="26">
    <w:pict>
      <v:shape id="_x0000_i2588" type="#_x0000_t75" style="width:3in;height:3in" o:bullet="t">
        <v:imagedata r:id="rId27" o:title=""/>
      </v:shape>
    </w:pict>
  </w:numPicBullet>
  <w:numPicBullet w:numPicBulletId="27">
    <w:pict>
      <v:shape id="_x0000_i2589" type="#_x0000_t75" style="width:3in;height:3in" o:bullet="t">
        <v:imagedata r:id="rId28" o:title=""/>
      </v:shape>
    </w:pict>
  </w:numPicBullet>
  <w:numPicBullet w:numPicBulletId="28">
    <w:pict>
      <v:shape id="_x0000_i2590" type="#_x0000_t75" style="width:3in;height:3in" o:bullet="t">
        <v:imagedata r:id="rId29" o:title=""/>
      </v:shape>
    </w:pict>
  </w:numPicBullet>
  <w:numPicBullet w:numPicBulletId="29">
    <w:pict>
      <v:shape id="_x0000_i2591" type="#_x0000_t75" style="width:3in;height:3in" o:bullet="t">
        <v:imagedata r:id="rId30" o:title=""/>
      </v:shape>
    </w:pict>
  </w:numPicBullet>
  <w:numPicBullet w:numPicBulletId="30">
    <w:pict>
      <v:shape id="_x0000_i2592" type="#_x0000_t75" style="width:3in;height:3in" o:bullet="t">
        <v:imagedata r:id="rId31" o:title=""/>
      </v:shape>
    </w:pict>
  </w:numPicBullet>
  <w:numPicBullet w:numPicBulletId="31">
    <w:pict>
      <v:shape id="_x0000_i2593" type="#_x0000_t75" style="width:3in;height:3in" o:bullet="t">
        <v:imagedata r:id="rId32" o:title=""/>
      </v:shape>
    </w:pict>
  </w:numPicBullet>
  <w:numPicBullet w:numPicBulletId="32">
    <w:pict>
      <v:shape id="_x0000_i2594" type="#_x0000_t75" style="width:3in;height:3in" o:bullet="t">
        <v:imagedata r:id="rId33" o:title=""/>
      </v:shape>
    </w:pict>
  </w:numPicBullet>
  <w:numPicBullet w:numPicBulletId="33">
    <w:pict>
      <v:shape id="_x0000_i2595" type="#_x0000_t75" style="width:3in;height:3in" o:bullet="t">
        <v:imagedata r:id="rId34" o:title=""/>
      </v:shape>
    </w:pict>
  </w:numPicBullet>
  <w:numPicBullet w:numPicBulletId="34">
    <w:pict>
      <v:shape id="_x0000_i2596" type="#_x0000_t75" style="width:3in;height:3in" o:bullet="t">
        <v:imagedata r:id="rId35" o:title=""/>
      </v:shape>
    </w:pict>
  </w:numPicBullet>
  <w:numPicBullet w:numPicBulletId="35">
    <w:pict>
      <v:shape id="_x0000_i2597" type="#_x0000_t75" style="width:3in;height:3in" o:bullet="t">
        <v:imagedata r:id="rId36" o:title=""/>
      </v:shape>
    </w:pict>
  </w:numPicBullet>
  <w:numPicBullet w:numPicBulletId="36">
    <w:pict>
      <v:shape id="_x0000_i2598" type="#_x0000_t75" style="width:3in;height:3in" o:bullet="t">
        <v:imagedata r:id="rId37" o:title=""/>
      </v:shape>
    </w:pict>
  </w:numPicBullet>
  <w:numPicBullet w:numPicBulletId="37">
    <w:pict>
      <v:shape id="_x0000_i2599" type="#_x0000_t75" style="width:3in;height:3in" o:bullet="t">
        <v:imagedata r:id="rId38" o:title=""/>
      </v:shape>
    </w:pict>
  </w:numPicBullet>
  <w:numPicBullet w:numPicBulletId="38">
    <w:pict>
      <v:shape id="_x0000_i2600" type="#_x0000_t75" style="width:3in;height:3in" o:bullet="t">
        <v:imagedata r:id="rId39" o:title=""/>
      </v:shape>
    </w:pict>
  </w:numPicBullet>
  <w:numPicBullet w:numPicBulletId="39">
    <w:pict>
      <v:shape id="_x0000_i2601" type="#_x0000_t75" style="width:3in;height:3in" o:bullet="t">
        <v:imagedata r:id="rId40" o:title=""/>
      </v:shape>
    </w:pict>
  </w:numPicBullet>
  <w:numPicBullet w:numPicBulletId="40">
    <w:pict>
      <v:shape id="_x0000_i2602" type="#_x0000_t75" style="width:3in;height:3in" o:bullet="t">
        <v:imagedata r:id="rId41" o:title=""/>
      </v:shape>
    </w:pict>
  </w:numPicBullet>
  <w:numPicBullet w:numPicBulletId="41">
    <w:pict>
      <v:shape id="_x0000_i2603" type="#_x0000_t75" style="width:3in;height:3in" o:bullet="t">
        <v:imagedata r:id="rId42" o:title=""/>
      </v:shape>
    </w:pict>
  </w:numPicBullet>
  <w:numPicBullet w:numPicBulletId="42">
    <w:pict>
      <v:shape id="_x0000_i2604" type="#_x0000_t75" style="width:3in;height:3in" o:bullet="t">
        <v:imagedata r:id="rId43" o:title=""/>
      </v:shape>
    </w:pict>
  </w:numPicBullet>
  <w:numPicBullet w:numPicBulletId="43">
    <w:pict>
      <v:shape id="_x0000_i2605" type="#_x0000_t75" style="width:3in;height:3in" o:bullet="t">
        <v:imagedata r:id="rId44" o:title=""/>
      </v:shape>
    </w:pict>
  </w:numPicBullet>
  <w:numPicBullet w:numPicBulletId="44">
    <w:pict>
      <v:shape id="_x0000_i2606" type="#_x0000_t75" style="width:3in;height:3in" o:bullet="t">
        <v:imagedata r:id="rId45" o:title=""/>
      </v:shape>
    </w:pict>
  </w:numPicBullet>
  <w:numPicBullet w:numPicBulletId="45">
    <w:pict>
      <v:shape id="_x0000_i2607" type="#_x0000_t75" style="width:3in;height:3in" o:bullet="t">
        <v:imagedata r:id="rId46" o:title=""/>
      </v:shape>
    </w:pict>
  </w:numPicBullet>
  <w:numPicBullet w:numPicBulletId="46">
    <w:pict>
      <v:shape id="_x0000_i2608" type="#_x0000_t75" style="width:3in;height:3in" o:bullet="t">
        <v:imagedata r:id="rId47" o:title=""/>
      </v:shape>
    </w:pict>
  </w:numPicBullet>
  <w:numPicBullet w:numPicBulletId="47">
    <w:pict>
      <v:shape id="_x0000_i2609" type="#_x0000_t75" style="width:3in;height:3in" o:bullet="t">
        <v:imagedata r:id="rId48" o:title=""/>
      </v:shape>
    </w:pict>
  </w:numPicBullet>
  <w:numPicBullet w:numPicBulletId="48">
    <w:pict>
      <v:shape id="_x0000_i2610" type="#_x0000_t75" style="width:3in;height:3in" o:bullet="t">
        <v:imagedata r:id="rId49" o:title=""/>
      </v:shape>
    </w:pict>
  </w:numPicBullet>
  <w:numPicBullet w:numPicBulletId="49">
    <w:pict>
      <v:shape id="_x0000_i2611" type="#_x0000_t75" style="width:3in;height:3in" o:bullet="t">
        <v:imagedata r:id="rId50" o:title=""/>
      </v:shape>
    </w:pict>
  </w:numPicBullet>
  <w:numPicBullet w:numPicBulletId="50">
    <w:pict>
      <v:shape id="_x0000_i2612" type="#_x0000_t75" style="width:3in;height:3in" o:bullet="t">
        <v:imagedata r:id="rId51" o:title=""/>
      </v:shape>
    </w:pict>
  </w:numPicBullet>
  <w:numPicBullet w:numPicBulletId="51">
    <w:pict>
      <v:shape id="_x0000_i2613" type="#_x0000_t75" style="width:3in;height:3in" o:bullet="t">
        <v:imagedata r:id="rId52" o:title=""/>
      </v:shape>
    </w:pict>
  </w:numPicBullet>
  <w:numPicBullet w:numPicBulletId="52">
    <w:pict>
      <v:shape id="_x0000_i2614" type="#_x0000_t75" style="width:3in;height:3in" o:bullet="t">
        <v:imagedata r:id="rId53" o:title=""/>
      </v:shape>
    </w:pict>
  </w:numPicBullet>
  <w:numPicBullet w:numPicBulletId="53">
    <w:pict>
      <v:shape id="_x0000_i2615" type="#_x0000_t75" style="width:3in;height:3in" o:bullet="t">
        <v:imagedata r:id="rId54" o:title=""/>
      </v:shape>
    </w:pict>
  </w:numPicBullet>
  <w:numPicBullet w:numPicBulletId="54">
    <w:pict>
      <v:shape id="_x0000_i2616" type="#_x0000_t75" style="width:3in;height:3in" o:bullet="t">
        <v:imagedata r:id="rId55" o:title=""/>
      </v:shape>
    </w:pict>
  </w:numPicBullet>
  <w:numPicBullet w:numPicBulletId="55">
    <w:pict>
      <v:shape id="_x0000_i2617" type="#_x0000_t75" style="width:3in;height:3in" o:bullet="t">
        <v:imagedata r:id="rId56" o:title=""/>
      </v:shape>
    </w:pict>
  </w:numPicBullet>
  <w:numPicBullet w:numPicBulletId="56">
    <w:pict>
      <v:shape id="_x0000_i2618" type="#_x0000_t75" style="width:3in;height:3in" o:bullet="t">
        <v:imagedata r:id="rId57" o:title=""/>
      </v:shape>
    </w:pict>
  </w:numPicBullet>
  <w:numPicBullet w:numPicBulletId="57">
    <w:pict>
      <v:shape id="_x0000_i2619" type="#_x0000_t75" style="width:3in;height:3in" o:bullet="t">
        <v:imagedata r:id="rId58" o:title=""/>
      </v:shape>
    </w:pict>
  </w:numPicBullet>
  <w:numPicBullet w:numPicBulletId="58">
    <w:pict>
      <v:shape id="_x0000_i2620" type="#_x0000_t75" style="width:3in;height:3in" o:bullet="t">
        <v:imagedata r:id="rId59" o:title=""/>
      </v:shape>
    </w:pict>
  </w:numPicBullet>
  <w:numPicBullet w:numPicBulletId="59">
    <w:pict>
      <v:shape id="_x0000_i2621" type="#_x0000_t75" style="width:3in;height:3in" o:bullet="t">
        <v:imagedata r:id="rId60" o:title=""/>
      </v:shape>
    </w:pict>
  </w:numPicBullet>
  <w:numPicBullet w:numPicBulletId="60">
    <w:pict>
      <v:shape id="_x0000_i2622" type="#_x0000_t75" style="width:3in;height:3in" o:bullet="t">
        <v:imagedata r:id="rId61" o:title=""/>
      </v:shape>
    </w:pict>
  </w:numPicBullet>
  <w:numPicBullet w:numPicBulletId="61">
    <w:pict>
      <v:shape id="_x0000_i2623" type="#_x0000_t75" style="width:3in;height:3in" o:bullet="t">
        <v:imagedata r:id="rId62" o:title=""/>
      </v:shape>
    </w:pict>
  </w:numPicBullet>
  <w:numPicBullet w:numPicBulletId="62">
    <w:pict>
      <v:shape id="_x0000_i2624" type="#_x0000_t75" style="width:3in;height:3in" o:bullet="t">
        <v:imagedata r:id="rId63" o:title=""/>
      </v:shape>
    </w:pict>
  </w:numPicBullet>
  <w:numPicBullet w:numPicBulletId="63">
    <w:pict>
      <v:shape id="_x0000_i2625" type="#_x0000_t75" style="width:3in;height:3in" o:bullet="t">
        <v:imagedata r:id="rId64" o:title=""/>
      </v:shape>
    </w:pict>
  </w:numPicBullet>
  <w:numPicBullet w:numPicBulletId="64">
    <w:pict>
      <v:shape id="_x0000_i2626" type="#_x0000_t75" style="width:3in;height:3in" o:bullet="t">
        <v:imagedata r:id="rId65" o:title=""/>
      </v:shape>
    </w:pict>
  </w:numPicBullet>
  <w:numPicBullet w:numPicBulletId="65">
    <w:pict>
      <v:shape id="_x0000_i2627" type="#_x0000_t75" style="width:3in;height:3in" o:bullet="t">
        <v:imagedata r:id="rId66" o:title=""/>
      </v:shape>
    </w:pict>
  </w:numPicBullet>
  <w:numPicBullet w:numPicBulletId="66">
    <w:pict>
      <v:shape id="_x0000_i2628" type="#_x0000_t75" style="width:3in;height:3in" o:bullet="t">
        <v:imagedata r:id="rId67" o:title=""/>
      </v:shape>
    </w:pict>
  </w:numPicBullet>
  <w:numPicBullet w:numPicBulletId="67">
    <w:pict>
      <v:shape id="_x0000_i2629" type="#_x0000_t75" style="width:3in;height:3in" o:bullet="t">
        <v:imagedata r:id="rId68" o:title=""/>
      </v:shape>
    </w:pict>
  </w:numPicBullet>
  <w:numPicBullet w:numPicBulletId="68">
    <w:pict>
      <v:shape id="_x0000_i2630" type="#_x0000_t75" style="width:3in;height:3in" o:bullet="t">
        <v:imagedata r:id="rId69" o:title=""/>
      </v:shape>
    </w:pict>
  </w:numPicBullet>
  <w:numPicBullet w:numPicBulletId="69">
    <w:pict>
      <v:shape id="_x0000_i2631" type="#_x0000_t75" style="width:3in;height:3in" o:bullet="t">
        <v:imagedata r:id="rId70" o:title=""/>
      </v:shape>
    </w:pict>
  </w:numPicBullet>
  <w:numPicBullet w:numPicBulletId="70">
    <w:pict>
      <v:shape id="_x0000_i2632" type="#_x0000_t75" style="width:3in;height:3in" o:bullet="t">
        <v:imagedata r:id="rId71" o:title=""/>
      </v:shape>
    </w:pict>
  </w:numPicBullet>
  <w:numPicBullet w:numPicBulletId="71">
    <w:pict>
      <v:shape id="_x0000_i2633" type="#_x0000_t75" style="width:3in;height:3in" o:bullet="t">
        <v:imagedata r:id="rId72" o:title=""/>
      </v:shape>
    </w:pict>
  </w:numPicBullet>
  <w:numPicBullet w:numPicBulletId="72">
    <w:pict>
      <v:shape id="_x0000_i2634" type="#_x0000_t75" style="width:3in;height:3in" o:bullet="t">
        <v:imagedata r:id="rId73" o:title=""/>
      </v:shape>
    </w:pict>
  </w:numPicBullet>
  <w:numPicBullet w:numPicBulletId="73">
    <w:pict>
      <v:shape id="_x0000_i2635" type="#_x0000_t75" style="width:3in;height:3in" o:bullet="t">
        <v:imagedata r:id="rId74" o:title=""/>
      </v:shape>
    </w:pict>
  </w:numPicBullet>
  <w:numPicBullet w:numPicBulletId="74">
    <w:pict>
      <v:shape id="_x0000_i2636" type="#_x0000_t75" style="width:3in;height:3in" o:bullet="t">
        <v:imagedata r:id="rId75" o:title=""/>
      </v:shape>
    </w:pict>
  </w:numPicBullet>
  <w:numPicBullet w:numPicBulletId="75">
    <w:pict>
      <v:shape id="_x0000_i2637" type="#_x0000_t75" style="width:3in;height:3in" o:bullet="t">
        <v:imagedata r:id="rId76" o:title=""/>
      </v:shape>
    </w:pict>
  </w:numPicBullet>
  <w:numPicBullet w:numPicBulletId="76">
    <w:pict>
      <v:shape id="_x0000_i2638" type="#_x0000_t75" style="width:3in;height:3in" o:bullet="t">
        <v:imagedata r:id="rId77" o:title=""/>
      </v:shape>
    </w:pict>
  </w:numPicBullet>
  <w:numPicBullet w:numPicBulletId="77">
    <w:pict>
      <v:shape id="_x0000_i2639" type="#_x0000_t75" style="width:3in;height:3in" o:bullet="t">
        <v:imagedata r:id="rId78" o:title=""/>
      </v:shape>
    </w:pict>
  </w:numPicBullet>
  <w:numPicBullet w:numPicBulletId="78">
    <w:pict>
      <v:shape id="_x0000_i2640" type="#_x0000_t75" style="width:3in;height:3in" o:bullet="t">
        <v:imagedata r:id="rId79" o:title=""/>
      </v:shape>
    </w:pict>
  </w:numPicBullet>
  <w:numPicBullet w:numPicBulletId="79">
    <w:pict>
      <v:shape id="_x0000_i2641" type="#_x0000_t75" style="width:3in;height:3in" o:bullet="t">
        <v:imagedata r:id="rId80" o:title=""/>
      </v:shape>
    </w:pict>
  </w:numPicBullet>
  <w:numPicBullet w:numPicBulletId="80">
    <w:pict>
      <v:shape id="_x0000_i2642" type="#_x0000_t75" style="width:3in;height:3in" o:bullet="t">
        <v:imagedata r:id="rId81" o:title=""/>
      </v:shape>
    </w:pict>
  </w:numPicBullet>
  <w:numPicBullet w:numPicBulletId="81">
    <w:pict>
      <v:shape id="_x0000_i2643" type="#_x0000_t75" style="width:3in;height:3in" o:bullet="t">
        <v:imagedata r:id="rId82" o:title=""/>
      </v:shape>
    </w:pict>
  </w:numPicBullet>
  <w:numPicBullet w:numPicBulletId="82">
    <w:pict>
      <v:shape id="_x0000_i2644" type="#_x0000_t75" style="width:3in;height:3in" o:bullet="t">
        <v:imagedata r:id="rId83" o:title=""/>
      </v:shape>
    </w:pict>
  </w:numPicBullet>
  <w:numPicBullet w:numPicBulletId="83">
    <w:pict>
      <v:shape id="_x0000_i2645" type="#_x0000_t75" style="width:3in;height:3in" o:bullet="t">
        <v:imagedata r:id="rId84" o:title=""/>
      </v:shape>
    </w:pict>
  </w:numPicBullet>
  <w:numPicBullet w:numPicBulletId="84">
    <w:pict>
      <v:shape id="_x0000_i2646" type="#_x0000_t75" style="width:3in;height:3in" o:bullet="t">
        <v:imagedata r:id="rId85" o:title=""/>
      </v:shape>
    </w:pict>
  </w:numPicBullet>
  <w:numPicBullet w:numPicBulletId="85">
    <w:pict>
      <v:shape id="_x0000_i2647" type="#_x0000_t75" style="width:3in;height:3in" o:bullet="t">
        <v:imagedata r:id="rId86" o:title=""/>
      </v:shape>
    </w:pict>
  </w:numPicBullet>
  <w:numPicBullet w:numPicBulletId="86">
    <w:pict>
      <v:shape id="_x0000_i2648" type="#_x0000_t75" style="width:3in;height:3in" o:bullet="t">
        <v:imagedata r:id="rId87" o:title=""/>
      </v:shape>
    </w:pict>
  </w:numPicBullet>
  <w:numPicBullet w:numPicBulletId="87">
    <w:pict>
      <v:shape id="_x0000_i2649" type="#_x0000_t75" style="width:3in;height:3in" o:bullet="t">
        <v:imagedata r:id="rId88" o:title=""/>
      </v:shape>
    </w:pict>
  </w:numPicBullet>
  <w:numPicBullet w:numPicBulletId="88">
    <w:pict>
      <v:shape id="_x0000_i2650" type="#_x0000_t75" style="width:3in;height:3in" o:bullet="t">
        <v:imagedata r:id="rId89" o:title=""/>
      </v:shape>
    </w:pict>
  </w:numPicBullet>
  <w:numPicBullet w:numPicBulletId="89">
    <w:pict>
      <v:shape id="_x0000_i2651" type="#_x0000_t75" style="width:3in;height:3in" o:bullet="t">
        <v:imagedata r:id="rId90" o:title=""/>
      </v:shape>
    </w:pict>
  </w:numPicBullet>
  <w:numPicBullet w:numPicBulletId="90">
    <w:pict>
      <v:shape id="_x0000_i2652" type="#_x0000_t75" style="width:3in;height:3in" o:bullet="t">
        <v:imagedata r:id="rId91" o:title=""/>
      </v:shape>
    </w:pict>
  </w:numPicBullet>
  <w:numPicBullet w:numPicBulletId="91">
    <w:pict>
      <v:shape id="_x0000_i2653" type="#_x0000_t75" style="width:3in;height:3in" o:bullet="t">
        <v:imagedata r:id="rId92" o:title=""/>
      </v:shape>
    </w:pict>
  </w:numPicBullet>
  <w:numPicBullet w:numPicBulletId="92">
    <w:pict>
      <v:shape id="_x0000_i2654" type="#_x0000_t75" style="width:3in;height:3in" o:bullet="t">
        <v:imagedata r:id="rId93" o:title=""/>
      </v:shape>
    </w:pict>
  </w:numPicBullet>
  <w:numPicBullet w:numPicBulletId="93">
    <w:pict>
      <v:shape id="_x0000_i2655" type="#_x0000_t75" style="width:3in;height:3in" o:bullet="t">
        <v:imagedata r:id="rId94" o:title=""/>
      </v:shape>
    </w:pict>
  </w:numPicBullet>
  <w:numPicBullet w:numPicBulletId="94">
    <w:pict>
      <v:shape id="_x0000_i2656" type="#_x0000_t75" style="width:3in;height:3in" o:bullet="t">
        <v:imagedata r:id="rId95" o:title=""/>
      </v:shape>
    </w:pict>
  </w:numPicBullet>
  <w:numPicBullet w:numPicBulletId="95">
    <w:pict>
      <v:shape id="_x0000_i2657" type="#_x0000_t75" style="width:3in;height:3in" o:bullet="t">
        <v:imagedata r:id="rId96" o:title=""/>
      </v:shape>
    </w:pict>
  </w:numPicBullet>
  <w:numPicBullet w:numPicBulletId="96">
    <w:pict>
      <v:shape id="_x0000_i2658" type="#_x0000_t75" style="width:3in;height:3in" o:bullet="t">
        <v:imagedata r:id="rId97" o:title=""/>
      </v:shape>
    </w:pict>
  </w:numPicBullet>
  <w:numPicBullet w:numPicBulletId="97">
    <w:pict>
      <v:shape id="_x0000_i2659" type="#_x0000_t75" style="width:3in;height:3in" o:bullet="t">
        <v:imagedata r:id="rId98" o:title=""/>
      </v:shape>
    </w:pict>
  </w:numPicBullet>
  <w:numPicBullet w:numPicBulletId="98">
    <w:pict>
      <v:shape id="_x0000_i2660" type="#_x0000_t75" style="width:3in;height:3in" o:bullet="t">
        <v:imagedata r:id="rId99" o:title=""/>
      </v:shape>
    </w:pict>
  </w:numPicBullet>
  <w:numPicBullet w:numPicBulletId="99">
    <w:pict>
      <v:shape id="_x0000_i2661" type="#_x0000_t75" style="width:3in;height:3in" o:bullet="t">
        <v:imagedata r:id="rId100" o:title=""/>
      </v:shape>
    </w:pict>
  </w:numPicBullet>
  <w:numPicBullet w:numPicBulletId="100">
    <w:pict>
      <v:shape id="_x0000_i2662" type="#_x0000_t75" style="width:3in;height:3in" o:bullet="t">
        <v:imagedata r:id="rId101" o:title=""/>
      </v:shape>
    </w:pict>
  </w:numPicBullet>
  <w:numPicBullet w:numPicBulletId="101">
    <w:pict>
      <v:shape id="_x0000_i2663" type="#_x0000_t75" style="width:3in;height:3in" o:bullet="t">
        <v:imagedata r:id="rId102" o:title=""/>
      </v:shape>
    </w:pict>
  </w:numPicBullet>
  <w:numPicBullet w:numPicBulletId="102">
    <w:pict>
      <v:shape id="_x0000_i2664" type="#_x0000_t75" style="width:3in;height:3in" o:bullet="t">
        <v:imagedata r:id="rId103" o:title=""/>
      </v:shape>
    </w:pict>
  </w:numPicBullet>
  <w:numPicBullet w:numPicBulletId="103">
    <w:pict>
      <v:shape id="_x0000_i2665" type="#_x0000_t75" style="width:3in;height:3in" o:bullet="t">
        <v:imagedata r:id="rId104" o:title=""/>
      </v:shape>
    </w:pict>
  </w:numPicBullet>
  <w:numPicBullet w:numPicBulletId="104">
    <w:pict>
      <v:shape id="_x0000_i2666" type="#_x0000_t75" style="width:3in;height:3in" o:bullet="t">
        <v:imagedata r:id="rId105" o:title=""/>
      </v:shape>
    </w:pict>
  </w:numPicBullet>
  <w:numPicBullet w:numPicBulletId="105">
    <w:pict>
      <v:shape id="_x0000_i2667" type="#_x0000_t75" style="width:3in;height:3in" o:bullet="t">
        <v:imagedata r:id="rId106" o:title=""/>
      </v:shape>
    </w:pict>
  </w:numPicBullet>
  <w:numPicBullet w:numPicBulletId="106">
    <w:pict>
      <v:shape id="_x0000_i2668" type="#_x0000_t75" style="width:3in;height:3in" o:bullet="t">
        <v:imagedata r:id="rId107" o:title=""/>
      </v:shape>
    </w:pict>
  </w:numPicBullet>
  <w:numPicBullet w:numPicBulletId="107">
    <w:pict>
      <v:shape id="_x0000_i2669" type="#_x0000_t75" style="width:3in;height:3in" o:bullet="t">
        <v:imagedata r:id="rId108" o:title=""/>
      </v:shape>
    </w:pict>
  </w:numPicBullet>
  <w:numPicBullet w:numPicBulletId="108">
    <w:pict>
      <v:shape id="_x0000_i2670" type="#_x0000_t75" style="width:3in;height:3in" o:bullet="t">
        <v:imagedata r:id="rId109" o:title=""/>
      </v:shape>
    </w:pict>
  </w:numPicBullet>
  <w:numPicBullet w:numPicBulletId="109">
    <w:pict>
      <v:shape id="_x0000_i2671" type="#_x0000_t75" style="width:3in;height:3in" o:bullet="t">
        <v:imagedata r:id="rId110" o:title=""/>
      </v:shape>
    </w:pict>
  </w:numPicBullet>
  <w:numPicBullet w:numPicBulletId="110">
    <w:pict>
      <v:shape id="_x0000_i2672" type="#_x0000_t75" style="width:3in;height:3in" o:bullet="t">
        <v:imagedata r:id="rId111" o:title=""/>
      </v:shape>
    </w:pict>
  </w:numPicBullet>
  <w:numPicBullet w:numPicBulletId="111">
    <w:pict>
      <v:shape id="_x0000_i2673" type="#_x0000_t75" style="width:3in;height:3in" o:bullet="t">
        <v:imagedata r:id="rId112" o:title=""/>
      </v:shape>
    </w:pict>
  </w:numPicBullet>
  <w:numPicBullet w:numPicBulletId="112">
    <w:pict>
      <v:shape id="_x0000_i2674" type="#_x0000_t75" style="width:3in;height:3in" o:bullet="t">
        <v:imagedata r:id="rId113" o:title=""/>
      </v:shape>
    </w:pict>
  </w:numPicBullet>
  <w:numPicBullet w:numPicBulletId="113">
    <w:pict>
      <v:shape id="_x0000_i2675" type="#_x0000_t75" style="width:3in;height:3in" o:bullet="t">
        <v:imagedata r:id="rId114" o:title=""/>
      </v:shape>
    </w:pict>
  </w:numPicBullet>
  <w:numPicBullet w:numPicBulletId="114">
    <w:pict>
      <v:shape id="_x0000_i2676" type="#_x0000_t75" style="width:3in;height:3in" o:bullet="t">
        <v:imagedata r:id="rId115" o:title=""/>
      </v:shape>
    </w:pict>
  </w:numPicBullet>
  <w:numPicBullet w:numPicBulletId="115">
    <w:pict>
      <v:shape id="_x0000_i2677" type="#_x0000_t75" style="width:3in;height:3in" o:bullet="t">
        <v:imagedata r:id="rId116" o:title=""/>
      </v:shape>
    </w:pict>
  </w:numPicBullet>
  <w:numPicBullet w:numPicBulletId="116">
    <w:pict>
      <v:shape id="_x0000_i2678" type="#_x0000_t75" style="width:3in;height:3in" o:bullet="t">
        <v:imagedata r:id="rId117" o:title=""/>
      </v:shape>
    </w:pict>
  </w:numPicBullet>
  <w:numPicBullet w:numPicBulletId="117">
    <w:pict>
      <v:shape id="_x0000_i2679" type="#_x0000_t75" style="width:3in;height:3in" o:bullet="t">
        <v:imagedata r:id="rId118" o:title=""/>
      </v:shape>
    </w:pict>
  </w:numPicBullet>
  <w:numPicBullet w:numPicBulletId="118">
    <w:pict>
      <v:shape id="_x0000_i2680" type="#_x0000_t75" style="width:3in;height:3in" o:bullet="t">
        <v:imagedata r:id="rId119" o:title=""/>
      </v:shape>
    </w:pict>
  </w:numPicBullet>
  <w:numPicBullet w:numPicBulletId="119">
    <w:pict>
      <v:shape id="_x0000_i2681" type="#_x0000_t75" style="width:3in;height:3in" o:bullet="t">
        <v:imagedata r:id="rId120" o:title=""/>
      </v:shape>
    </w:pict>
  </w:numPicBullet>
  <w:numPicBullet w:numPicBulletId="120">
    <w:pict>
      <v:shape id="_x0000_i2682" type="#_x0000_t75" style="width:3in;height:3in" o:bullet="t">
        <v:imagedata r:id="rId121" o:title=""/>
      </v:shape>
    </w:pict>
  </w:numPicBullet>
  <w:numPicBullet w:numPicBulletId="121">
    <w:pict>
      <v:shape id="_x0000_i2683" type="#_x0000_t75" style="width:3in;height:3in" o:bullet="t">
        <v:imagedata r:id="rId122" o:title=""/>
      </v:shape>
    </w:pict>
  </w:numPicBullet>
  <w:numPicBullet w:numPicBulletId="122">
    <w:pict>
      <v:shape id="_x0000_i2684" type="#_x0000_t75" style="width:3in;height:3in" o:bullet="t">
        <v:imagedata r:id="rId123" o:title=""/>
      </v:shape>
    </w:pict>
  </w:numPicBullet>
  <w:numPicBullet w:numPicBulletId="123">
    <w:pict>
      <v:shape id="_x0000_i2685" type="#_x0000_t75" style="width:3in;height:3in" o:bullet="t">
        <v:imagedata r:id="rId124" o:title=""/>
      </v:shape>
    </w:pict>
  </w:numPicBullet>
  <w:numPicBullet w:numPicBulletId="124">
    <w:pict>
      <v:shape id="_x0000_i2686" type="#_x0000_t75" style="width:3in;height:3in" o:bullet="t">
        <v:imagedata r:id="rId125" o:title=""/>
      </v:shape>
    </w:pict>
  </w:numPicBullet>
  <w:numPicBullet w:numPicBulletId="125">
    <w:pict>
      <v:shape id="_x0000_i2687" type="#_x0000_t75" style="width:3in;height:3in" o:bullet="t">
        <v:imagedata r:id="rId126" o:title=""/>
      </v:shape>
    </w:pict>
  </w:numPicBullet>
  <w:numPicBullet w:numPicBulletId="126">
    <w:pict>
      <v:shape id="_x0000_i2688" type="#_x0000_t75" style="width:3in;height:3in" o:bullet="t">
        <v:imagedata r:id="rId127" o:title=""/>
      </v:shape>
    </w:pict>
  </w:numPicBullet>
  <w:numPicBullet w:numPicBulletId="127">
    <w:pict>
      <v:shape id="_x0000_i2689" type="#_x0000_t75" style="width:3in;height:3in" o:bullet="t">
        <v:imagedata r:id="rId128" o:title=""/>
      </v:shape>
    </w:pict>
  </w:numPicBullet>
  <w:numPicBullet w:numPicBulletId="128">
    <w:pict>
      <v:shape id="_x0000_i2690" type="#_x0000_t75" style="width:3in;height:3in" o:bullet="t">
        <v:imagedata r:id="rId129" o:title=""/>
      </v:shape>
    </w:pict>
  </w:numPicBullet>
  <w:numPicBullet w:numPicBulletId="129">
    <w:pict>
      <v:shape id="_x0000_i2691" type="#_x0000_t75" style="width:3in;height:3in" o:bullet="t">
        <v:imagedata r:id="rId130" o:title=""/>
      </v:shape>
    </w:pict>
  </w:numPicBullet>
  <w:numPicBullet w:numPicBulletId="130">
    <w:pict>
      <v:shape id="_x0000_i2692" type="#_x0000_t75" style="width:3in;height:3in" o:bullet="t">
        <v:imagedata r:id="rId131" o:title=""/>
      </v:shape>
    </w:pict>
  </w:numPicBullet>
  <w:numPicBullet w:numPicBulletId="131">
    <w:pict>
      <v:shape id="_x0000_i2693" type="#_x0000_t75" style="width:3in;height:3in" o:bullet="t">
        <v:imagedata r:id="rId132" o:title=""/>
      </v:shape>
    </w:pict>
  </w:numPicBullet>
  <w:numPicBullet w:numPicBulletId="132">
    <w:pict>
      <v:shape id="_x0000_i2694" type="#_x0000_t75" style="width:3in;height:3in" o:bullet="t">
        <v:imagedata r:id="rId133" o:title=""/>
      </v:shape>
    </w:pict>
  </w:numPicBullet>
  <w:numPicBullet w:numPicBulletId="133">
    <w:pict>
      <v:shape id="_x0000_i2695" type="#_x0000_t75" style="width:3in;height:3in" o:bullet="t">
        <v:imagedata r:id="rId134" o:title=""/>
      </v:shape>
    </w:pict>
  </w:numPicBullet>
  <w:numPicBullet w:numPicBulletId="134">
    <w:pict>
      <v:shape id="_x0000_i2696" type="#_x0000_t75" style="width:3in;height:3in" o:bullet="t">
        <v:imagedata r:id="rId135" o:title=""/>
      </v:shape>
    </w:pict>
  </w:numPicBullet>
  <w:numPicBullet w:numPicBulletId="135">
    <w:pict>
      <v:shape id="_x0000_i2697" type="#_x0000_t75" style="width:3in;height:3in" o:bullet="t">
        <v:imagedata r:id="rId136" o:title=""/>
      </v:shape>
    </w:pict>
  </w:numPicBullet>
  <w:numPicBullet w:numPicBulletId="136">
    <w:pict>
      <v:shape id="_x0000_i2698" type="#_x0000_t75" style="width:3in;height:3in" o:bullet="t">
        <v:imagedata r:id="rId137" o:title=""/>
      </v:shape>
    </w:pict>
  </w:numPicBullet>
  <w:numPicBullet w:numPicBulletId="137">
    <w:pict>
      <v:shape id="_x0000_i2699" type="#_x0000_t75" style="width:3in;height:3in" o:bullet="t">
        <v:imagedata r:id="rId138" o:title=""/>
      </v:shape>
    </w:pict>
  </w:numPicBullet>
  <w:numPicBullet w:numPicBulletId="138">
    <w:pict>
      <v:shape id="_x0000_i2700" type="#_x0000_t75" style="width:3in;height:3in" o:bullet="t">
        <v:imagedata r:id="rId139" o:title=""/>
      </v:shape>
    </w:pict>
  </w:numPicBullet>
  <w:numPicBullet w:numPicBulletId="139">
    <w:pict>
      <v:shape id="_x0000_i2701" type="#_x0000_t75" style="width:3in;height:3in" o:bullet="t">
        <v:imagedata r:id="rId140" o:title=""/>
      </v:shape>
    </w:pict>
  </w:numPicBullet>
  <w:numPicBullet w:numPicBulletId="140">
    <w:pict>
      <v:shape id="_x0000_i2702" type="#_x0000_t75" style="width:3in;height:3in" o:bullet="t">
        <v:imagedata r:id="rId141" o:title=""/>
      </v:shape>
    </w:pict>
  </w:numPicBullet>
  <w:numPicBullet w:numPicBulletId="141">
    <w:pict>
      <v:shape id="_x0000_i2703" type="#_x0000_t75" style="width:3in;height:3in" o:bullet="t">
        <v:imagedata r:id="rId142" o:title=""/>
      </v:shape>
    </w:pict>
  </w:numPicBullet>
  <w:numPicBullet w:numPicBulletId="142">
    <w:pict>
      <v:shape id="_x0000_i2704" type="#_x0000_t75" style="width:3in;height:3in" o:bullet="t">
        <v:imagedata r:id="rId143" o:title=""/>
      </v:shape>
    </w:pict>
  </w:numPicBullet>
  <w:numPicBullet w:numPicBulletId="143">
    <w:pict>
      <v:shape id="_x0000_i2705" type="#_x0000_t75" style="width:3in;height:3in" o:bullet="t">
        <v:imagedata r:id="rId144" o:title=""/>
      </v:shape>
    </w:pict>
  </w:numPicBullet>
  <w:numPicBullet w:numPicBulletId="144">
    <w:pict>
      <v:shape id="_x0000_i2706" type="#_x0000_t75" style="width:3in;height:3in" o:bullet="t">
        <v:imagedata r:id="rId145" o:title=""/>
      </v:shape>
    </w:pict>
  </w:numPicBullet>
  <w:numPicBullet w:numPicBulletId="145">
    <w:pict>
      <v:shape id="_x0000_i2707" type="#_x0000_t75" style="width:3in;height:3in" o:bullet="t">
        <v:imagedata r:id="rId146" o:title=""/>
      </v:shape>
    </w:pict>
  </w:numPicBullet>
  <w:numPicBullet w:numPicBulletId="146">
    <w:pict>
      <v:shape id="_x0000_i2708" type="#_x0000_t75" style="width:3in;height:3in" o:bullet="t">
        <v:imagedata r:id="rId147" o:title=""/>
      </v:shape>
    </w:pict>
  </w:numPicBullet>
  <w:numPicBullet w:numPicBulletId="147">
    <w:pict>
      <v:shape id="_x0000_i2709" type="#_x0000_t75" style="width:3in;height:3in" o:bullet="t">
        <v:imagedata r:id="rId148" o:title=""/>
      </v:shape>
    </w:pict>
  </w:numPicBullet>
  <w:numPicBullet w:numPicBulletId="148">
    <w:pict>
      <v:shape id="_x0000_i2710" type="#_x0000_t75" style="width:3in;height:3in" o:bullet="t">
        <v:imagedata r:id="rId149" o:title=""/>
      </v:shape>
    </w:pict>
  </w:numPicBullet>
  <w:numPicBullet w:numPicBulletId="149">
    <w:pict>
      <v:shape id="_x0000_i2711" type="#_x0000_t75" style="width:3in;height:3in" o:bullet="t">
        <v:imagedata r:id="rId150" o:title=""/>
      </v:shape>
    </w:pict>
  </w:numPicBullet>
  <w:numPicBullet w:numPicBulletId="150">
    <w:pict>
      <v:shape id="_x0000_i2712" type="#_x0000_t75" style="width:3in;height:3in" o:bullet="t">
        <v:imagedata r:id="rId151" o:title=""/>
      </v:shape>
    </w:pict>
  </w:numPicBullet>
  <w:numPicBullet w:numPicBulletId="151">
    <w:pict>
      <v:shape id="_x0000_i2713" type="#_x0000_t75" style="width:3in;height:3in" o:bullet="t">
        <v:imagedata r:id="rId152" o:title=""/>
      </v:shape>
    </w:pict>
  </w:numPicBullet>
  <w:numPicBullet w:numPicBulletId="152">
    <w:pict>
      <v:shape id="_x0000_i2714" type="#_x0000_t75" style="width:3in;height:3in" o:bullet="t">
        <v:imagedata r:id="rId153" o:title=""/>
      </v:shape>
    </w:pict>
  </w:numPicBullet>
  <w:numPicBullet w:numPicBulletId="153">
    <w:pict>
      <v:shape id="_x0000_i2715" type="#_x0000_t75" style="width:3in;height:3in" o:bullet="t">
        <v:imagedata r:id="rId154" o:title=""/>
      </v:shape>
    </w:pict>
  </w:numPicBullet>
  <w:numPicBullet w:numPicBulletId="154">
    <w:pict>
      <v:shape id="_x0000_i2716" type="#_x0000_t75" style="width:3in;height:3in" o:bullet="t">
        <v:imagedata r:id="rId155" o:title=""/>
      </v:shape>
    </w:pict>
  </w:numPicBullet>
  <w:numPicBullet w:numPicBulletId="155">
    <w:pict>
      <v:shape id="_x0000_i2717" type="#_x0000_t75" style="width:3in;height:3in" o:bullet="t">
        <v:imagedata r:id="rId156" o:title=""/>
      </v:shape>
    </w:pict>
  </w:numPicBullet>
  <w:numPicBullet w:numPicBulletId="156">
    <w:pict>
      <v:shape id="_x0000_i2718" type="#_x0000_t75" style="width:3in;height:3in" o:bullet="t">
        <v:imagedata r:id="rId157" o:title=""/>
      </v:shape>
    </w:pict>
  </w:numPicBullet>
  <w:numPicBullet w:numPicBulletId="157">
    <w:pict>
      <v:shape id="_x0000_i2719" type="#_x0000_t75" style="width:3in;height:3in" o:bullet="t">
        <v:imagedata r:id="rId158" o:title=""/>
      </v:shape>
    </w:pict>
  </w:numPicBullet>
  <w:numPicBullet w:numPicBulletId="158">
    <w:pict>
      <v:shape id="_x0000_i2720" type="#_x0000_t75" style="width:3in;height:3in" o:bullet="t">
        <v:imagedata r:id="rId159" o:title=""/>
      </v:shape>
    </w:pict>
  </w:numPicBullet>
  <w:numPicBullet w:numPicBulletId="159">
    <w:pict>
      <v:shape id="_x0000_i2721" type="#_x0000_t75" style="width:3in;height:3in" o:bullet="t">
        <v:imagedata r:id="rId160" o:title=""/>
      </v:shape>
    </w:pict>
  </w:numPicBullet>
  <w:numPicBullet w:numPicBulletId="160">
    <w:pict>
      <v:shape id="_x0000_i2722" type="#_x0000_t75" style="width:3in;height:3in" o:bullet="t">
        <v:imagedata r:id="rId161" o:title=""/>
      </v:shape>
    </w:pict>
  </w:numPicBullet>
  <w:numPicBullet w:numPicBulletId="161">
    <w:pict>
      <v:shape id="_x0000_i2723" type="#_x0000_t75" style="width:3in;height:3in" o:bullet="t">
        <v:imagedata r:id="rId162" o:title=""/>
      </v:shape>
    </w:pict>
  </w:numPicBullet>
  <w:numPicBullet w:numPicBulletId="162">
    <w:pict>
      <v:shape id="_x0000_i2724" type="#_x0000_t75" style="width:3in;height:3in" o:bullet="t">
        <v:imagedata r:id="rId163" o:title=""/>
      </v:shape>
    </w:pict>
  </w:numPicBullet>
  <w:numPicBullet w:numPicBulletId="163">
    <w:pict>
      <v:shape id="_x0000_i2725" type="#_x0000_t75" style="width:3in;height:3in" o:bullet="t">
        <v:imagedata r:id="rId164" o:title=""/>
      </v:shape>
    </w:pict>
  </w:numPicBullet>
  <w:numPicBullet w:numPicBulletId="164">
    <w:pict>
      <v:shape id="_x0000_i2726" type="#_x0000_t75" style="width:3in;height:3in" o:bullet="t">
        <v:imagedata r:id="rId165" o:title=""/>
      </v:shape>
    </w:pict>
  </w:numPicBullet>
  <w:numPicBullet w:numPicBulletId="165">
    <w:pict>
      <v:shape id="_x0000_i2727" type="#_x0000_t75" style="width:3in;height:3in" o:bullet="t">
        <v:imagedata r:id="rId166" o:title=""/>
      </v:shape>
    </w:pict>
  </w:numPicBullet>
  <w:numPicBullet w:numPicBulletId="166">
    <w:pict>
      <v:shape id="_x0000_i2728" type="#_x0000_t75" style="width:3in;height:3in" o:bullet="t">
        <v:imagedata r:id="rId167" o:title=""/>
      </v:shape>
    </w:pict>
  </w:numPicBullet>
  <w:numPicBullet w:numPicBulletId="167">
    <w:pict>
      <v:shape id="_x0000_i2729" type="#_x0000_t75" style="width:3in;height:3in" o:bullet="t">
        <v:imagedata r:id="rId168" o:title=""/>
      </v:shape>
    </w:pict>
  </w:numPicBullet>
  <w:numPicBullet w:numPicBulletId="168">
    <w:pict>
      <v:shape id="_x0000_i2730" type="#_x0000_t75" style="width:3in;height:3in" o:bullet="t">
        <v:imagedata r:id="rId169" o:title=""/>
      </v:shape>
    </w:pict>
  </w:numPicBullet>
  <w:numPicBullet w:numPicBulletId="169">
    <w:pict>
      <v:shape id="_x0000_i2731" type="#_x0000_t75" style="width:3in;height:3in" o:bullet="t">
        <v:imagedata r:id="rId170" o:title=""/>
      </v:shape>
    </w:pict>
  </w:numPicBullet>
  <w:numPicBullet w:numPicBulletId="170">
    <w:pict>
      <v:shape id="_x0000_i2732" type="#_x0000_t75" style="width:3in;height:3in" o:bullet="t">
        <v:imagedata r:id="rId171" o:title=""/>
      </v:shape>
    </w:pict>
  </w:numPicBullet>
  <w:numPicBullet w:numPicBulletId="171">
    <w:pict>
      <v:shape id="_x0000_i2733" type="#_x0000_t75" style="width:3in;height:3in" o:bullet="t">
        <v:imagedata r:id="rId172" o:title=""/>
      </v:shape>
    </w:pict>
  </w:numPicBullet>
  <w:numPicBullet w:numPicBulletId="172">
    <w:pict>
      <v:shape id="_x0000_i2734" type="#_x0000_t75" style="width:3in;height:3in" o:bullet="t">
        <v:imagedata r:id="rId173" o:title=""/>
      </v:shape>
    </w:pict>
  </w:numPicBullet>
  <w:numPicBullet w:numPicBulletId="173">
    <w:pict>
      <v:shape id="_x0000_i2735" type="#_x0000_t75" style="width:3in;height:3in" o:bullet="t">
        <v:imagedata r:id="rId174" o:title=""/>
      </v:shape>
    </w:pict>
  </w:numPicBullet>
  <w:numPicBullet w:numPicBulletId="174">
    <w:pict>
      <v:shape id="_x0000_i2736" type="#_x0000_t75" style="width:3in;height:3in" o:bullet="t">
        <v:imagedata r:id="rId175" o:title=""/>
      </v:shape>
    </w:pict>
  </w:numPicBullet>
  <w:numPicBullet w:numPicBulletId="175">
    <w:pict>
      <v:shape id="_x0000_i2737" type="#_x0000_t75" style="width:3in;height:3in" o:bullet="t">
        <v:imagedata r:id="rId176" o:title=""/>
      </v:shape>
    </w:pict>
  </w:numPicBullet>
  <w:numPicBullet w:numPicBulletId="176">
    <w:pict>
      <v:shape id="_x0000_i2738" type="#_x0000_t75" style="width:3in;height:3in" o:bullet="t">
        <v:imagedata r:id="rId177" o:title=""/>
      </v:shape>
    </w:pict>
  </w:numPicBullet>
  <w:numPicBullet w:numPicBulletId="177">
    <w:pict>
      <v:shape id="_x0000_i2739" type="#_x0000_t75" style="width:3in;height:3in" o:bullet="t">
        <v:imagedata r:id="rId178" o:title=""/>
      </v:shape>
    </w:pict>
  </w:numPicBullet>
  <w:numPicBullet w:numPicBulletId="178">
    <w:pict>
      <v:shape id="_x0000_i2740" type="#_x0000_t75" style="width:3in;height:3in" o:bullet="t">
        <v:imagedata r:id="rId179" o:title=""/>
      </v:shape>
    </w:pict>
  </w:numPicBullet>
  <w:numPicBullet w:numPicBulletId="179">
    <w:pict>
      <v:shape id="_x0000_i2741" type="#_x0000_t75" style="width:3in;height:3in" o:bullet="t">
        <v:imagedata r:id="rId180" o:title=""/>
      </v:shape>
    </w:pict>
  </w:numPicBullet>
  <w:numPicBullet w:numPicBulletId="180">
    <w:pict>
      <v:shape id="_x0000_i2742" type="#_x0000_t75" style="width:3in;height:3in" o:bullet="t">
        <v:imagedata r:id="rId181" o:title=""/>
      </v:shape>
    </w:pict>
  </w:numPicBullet>
  <w:numPicBullet w:numPicBulletId="181">
    <w:pict>
      <v:shape id="_x0000_i2743" type="#_x0000_t75" style="width:3in;height:3in" o:bullet="t">
        <v:imagedata r:id="rId182" o:title=""/>
      </v:shape>
    </w:pict>
  </w:numPicBullet>
  <w:numPicBullet w:numPicBulletId="182">
    <w:pict>
      <v:shape id="_x0000_i2744" type="#_x0000_t75" style="width:3in;height:3in" o:bullet="t">
        <v:imagedata r:id="rId183" o:title=""/>
      </v:shape>
    </w:pict>
  </w:numPicBullet>
  <w:numPicBullet w:numPicBulletId="183">
    <w:pict>
      <v:shape id="_x0000_i2745" type="#_x0000_t75" style="width:3in;height:3in" o:bullet="t">
        <v:imagedata r:id="rId184" o:title=""/>
      </v:shape>
    </w:pict>
  </w:numPicBullet>
  <w:numPicBullet w:numPicBulletId="184">
    <w:pict>
      <v:shape id="_x0000_i2746" type="#_x0000_t75" style="width:3in;height:3in" o:bullet="t">
        <v:imagedata r:id="rId185" o:title=""/>
      </v:shape>
    </w:pict>
  </w:numPicBullet>
  <w:numPicBullet w:numPicBulletId="185">
    <w:pict>
      <v:shape id="_x0000_i2747" type="#_x0000_t75" style="width:3in;height:3in" o:bullet="t">
        <v:imagedata r:id="rId186" o:title=""/>
      </v:shape>
    </w:pict>
  </w:numPicBullet>
  <w:numPicBullet w:numPicBulletId="186">
    <w:pict>
      <v:shape id="_x0000_i2748" type="#_x0000_t75" style="width:3in;height:3in" o:bullet="t">
        <v:imagedata r:id="rId187" o:title=""/>
      </v:shape>
    </w:pict>
  </w:numPicBullet>
  <w:numPicBullet w:numPicBulletId="187">
    <w:pict>
      <v:shape id="_x0000_i2749" type="#_x0000_t75" style="width:3in;height:3in" o:bullet="t">
        <v:imagedata r:id="rId188" o:title=""/>
      </v:shape>
    </w:pict>
  </w:numPicBullet>
  <w:numPicBullet w:numPicBulletId="188">
    <w:pict>
      <v:shape id="_x0000_i2750" type="#_x0000_t75" style="width:3in;height:3in" o:bullet="t">
        <v:imagedata r:id="rId189" o:title=""/>
      </v:shape>
    </w:pict>
  </w:numPicBullet>
  <w:numPicBullet w:numPicBulletId="189">
    <w:pict>
      <v:shape id="_x0000_i2751" type="#_x0000_t75" style="width:3in;height:3in" o:bullet="t">
        <v:imagedata r:id="rId190" o:title=""/>
      </v:shape>
    </w:pict>
  </w:numPicBullet>
  <w:numPicBullet w:numPicBulletId="190">
    <w:pict>
      <v:shape id="_x0000_i2752" type="#_x0000_t75" style="width:3in;height:3in" o:bullet="t">
        <v:imagedata r:id="rId191" o:title=""/>
      </v:shape>
    </w:pict>
  </w:numPicBullet>
  <w:numPicBullet w:numPicBulletId="191">
    <w:pict>
      <v:shape id="_x0000_i2753" type="#_x0000_t75" style="width:3in;height:3in" o:bullet="t">
        <v:imagedata r:id="rId192" o:title=""/>
      </v:shape>
    </w:pict>
  </w:numPicBullet>
  <w:numPicBullet w:numPicBulletId="192">
    <w:pict>
      <v:shape id="_x0000_i2754" type="#_x0000_t75" style="width:3in;height:3in" o:bullet="t">
        <v:imagedata r:id="rId193" o:title=""/>
      </v:shape>
    </w:pict>
  </w:numPicBullet>
  <w:numPicBullet w:numPicBulletId="193">
    <w:pict>
      <v:shape id="_x0000_i2755" type="#_x0000_t75" style="width:3in;height:3in" o:bullet="t">
        <v:imagedata r:id="rId194" o:title=""/>
      </v:shape>
    </w:pict>
  </w:numPicBullet>
  <w:numPicBullet w:numPicBulletId="194">
    <w:pict>
      <v:shape id="_x0000_i2756" type="#_x0000_t75" style="width:3in;height:3in" o:bullet="t">
        <v:imagedata r:id="rId195" o:title=""/>
      </v:shape>
    </w:pict>
  </w:numPicBullet>
  <w:numPicBullet w:numPicBulletId="195">
    <w:pict>
      <v:shape id="_x0000_i2757" type="#_x0000_t75" style="width:3in;height:3in" o:bullet="t">
        <v:imagedata r:id="rId196" o:title=""/>
      </v:shape>
    </w:pict>
  </w:numPicBullet>
  <w:numPicBullet w:numPicBulletId="196">
    <w:pict>
      <v:shape id="_x0000_i2758" type="#_x0000_t75" style="width:3in;height:3in" o:bullet="t">
        <v:imagedata r:id="rId197" o:title=""/>
      </v:shape>
    </w:pict>
  </w:numPicBullet>
  <w:numPicBullet w:numPicBulletId="197">
    <w:pict>
      <v:shape id="_x0000_i2759" type="#_x0000_t75" style="width:3in;height:3in" o:bullet="t">
        <v:imagedata r:id="rId198" o:title=""/>
      </v:shape>
    </w:pict>
  </w:numPicBullet>
  <w:numPicBullet w:numPicBulletId="198">
    <w:pict>
      <v:shape id="_x0000_i2760" type="#_x0000_t75" style="width:3in;height:3in" o:bullet="t">
        <v:imagedata r:id="rId199" o:title=""/>
      </v:shape>
    </w:pict>
  </w:numPicBullet>
  <w:numPicBullet w:numPicBulletId="199">
    <w:pict>
      <v:shape id="_x0000_i2761" type="#_x0000_t75" style="width:3in;height:3in" o:bullet="t">
        <v:imagedata r:id="rId200" o:title=""/>
      </v:shape>
    </w:pict>
  </w:numPicBullet>
  <w:numPicBullet w:numPicBulletId="200">
    <w:pict>
      <v:shape id="_x0000_i2762" type="#_x0000_t75" style="width:3in;height:3in" o:bullet="t">
        <v:imagedata r:id="rId201" o:title=""/>
      </v:shape>
    </w:pict>
  </w:numPicBullet>
  <w:numPicBullet w:numPicBulletId="201">
    <w:pict>
      <v:shape id="_x0000_i2763" type="#_x0000_t75" style="width:3in;height:3in" o:bullet="t">
        <v:imagedata r:id="rId202" o:title=""/>
      </v:shape>
    </w:pict>
  </w:numPicBullet>
  <w:numPicBullet w:numPicBulletId="202">
    <w:pict>
      <v:shape id="_x0000_i2764" type="#_x0000_t75" style="width:3in;height:3in" o:bullet="t">
        <v:imagedata r:id="rId203" o:title=""/>
      </v:shape>
    </w:pict>
  </w:numPicBullet>
  <w:numPicBullet w:numPicBulletId="203">
    <w:pict>
      <v:shape id="_x0000_i2765" type="#_x0000_t75" style="width:3in;height:3in" o:bullet="t">
        <v:imagedata r:id="rId204" o:title=""/>
      </v:shape>
    </w:pict>
  </w:numPicBullet>
  <w:numPicBullet w:numPicBulletId="204">
    <w:pict>
      <v:shape id="_x0000_i2766" type="#_x0000_t75" style="width:3in;height:3in" o:bullet="t">
        <v:imagedata r:id="rId205" o:title=""/>
      </v:shape>
    </w:pict>
  </w:numPicBullet>
  <w:numPicBullet w:numPicBulletId="205">
    <w:pict>
      <v:shape id="_x0000_i2767" type="#_x0000_t75" style="width:3in;height:3in" o:bullet="t">
        <v:imagedata r:id="rId206" o:title=""/>
      </v:shape>
    </w:pict>
  </w:numPicBullet>
  <w:numPicBullet w:numPicBulletId="206">
    <w:pict>
      <v:shape id="_x0000_i2768" type="#_x0000_t75" style="width:3in;height:3in" o:bullet="t">
        <v:imagedata r:id="rId207" o:title=""/>
      </v:shape>
    </w:pict>
  </w:numPicBullet>
  <w:numPicBullet w:numPicBulletId="207">
    <w:pict>
      <v:shape id="_x0000_i2769" type="#_x0000_t75" style="width:3in;height:3in" o:bullet="t">
        <v:imagedata r:id="rId208" o:title=""/>
      </v:shape>
    </w:pict>
  </w:numPicBullet>
  <w:numPicBullet w:numPicBulletId="208">
    <w:pict>
      <v:shape id="_x0000_i2770" type="#_x0000_t75" style="width:3in;height:3in" o:bullet="t">
        <v:imagedata r:id="rId209" o:title=""/>
      </v:shape>
    </w:pict>
  </w:numPicBullet>
  <w:numPicBullet w:numPicBulletId="209">
    <w:pict>
      <v:shape id="_x0000_i2771" type="#_x0000_t75" style="width:3in;height:3in" o:bullet="t">
        <v:imagedata r:id="rId210" o:title=""/>
      </v:shape>
    </w:pict>
  </w:numPicBullet>
  <w:numPicBullet w:numPicBulletId="210">
    <w:pict>
      <v:shape id="_x0000_i2772" type="#_x0000_t75" style="width:3in;height:3in" o:bullet="t">
        <v:imagedata r:id="rId211" o:title=""/>
      </v:shape>
    </w:pict>
  </w:numPicBullet>
  <w:numPicBullet w:numPicBulletId="211">
    <w:pict>
      <v:shape id="_x0000_i2773" type="#_x0000_t75" style="width:3in;height:3in" o:bullet="t">
        <v:imagedata r:id="rId212" o:title=""/>
      </v:shape>
    </w:pict>
  </w:numPicBullet>
  <w:numPicBullet w:numPicBulletId="212">
    <w:pict>
      <v:shape id="_x0000_i2774" type="#_x0000_t75" style="width:3in;height:3in" o:bullet="t">
        <v:imagedata r:id="rId213" o:title=""/>
      </v:shape>
    </w:pict>
  </w:numPicBullet>
  <w:numPicBullet w:numPicBulletId="213">
    <w:pict>
      <v:shape id="_x0000_i2775" type="#_x0000_t75" style="width:3in;height:3in" o:bullet="t">
        <v:imagedata r:id="rId214" o:title=""/>
      </v:shape>
    </w:pict>
  </w:numPicBullet>
  <w:numPicBullet w:numPicBulletId="214">
    <w:pict>
      <v:shape id="_x0000_i2776" type="#_x0000_t75" style="width:3in;height:3in" o:bullet="t">
        <v:imagedata r:id="rId215" o:title=""/>
      </v:shape>
    </w:pict>
  </w:numPicBullet>
  <w:numPicBullet w:numPicBulletId="215">
    <w:pict>
      <v:shape id="_x0000_i2777" type="#_x0000_t75" style="width:3in;height:3in" o:bullet="t">
        <v:imagedata r:id="rId216" o:title=""/>
      </v:shape>
    </w:pict>
  </w:numPicBullet>
  <w:numPicBullet w:numPicBulletId="216">
    <w:pict>
      <v:shape id="_x0000_i2778" type="#_x0000_t75" style="width:3in;height:3in" o:bullet="t">
        <v:imagedata r:id="rId217" o:title=""/>
      </v:shape>
    </w:pict>
  </w:numPicBullet>
  <w:numPicBullet w:numPicBulletId="217">
    <w:pict>
      <v:shape id="_x0000_i2779" type="#_x0000_t75" style="width:3in;height:3in" o:bullet="t">
        <v:imagedata r:id="rId218" o:title=""/>
      </v:shape>
    </w:pict>
  </w:numPicBullet>
  <w:numPicBullet w:numPicBulletId="218">
    <w:pict>
      <v:shape id="_x0000_i2780" type="#_x0000_t75" style="width:3in;height:3in" o:bullet="t">
        <v:imagedata r:id="rId219" o:title=""/>
      </v:shape>
    </w:pict>
  </w:numPicBullet>
  <w:numPicBullet w:numPicBulletId="219">
    <w:pict>
      <v:shape id="_x0000_i2781" type="#_x0000_t75" style="width:3in;height:3in" o:bullet="t">
        <v:imagedata r:id="rId220" o:title=""/>
      </v:shape>
    </w:pict>
  </w:numPicBullet>
  <w:numPicBullet w:numPicBulletId="220">
    <w:pict>
      <v:shape id="_x0000_i2782" type="#_x0000_t75" style="width:3in;height:3in" o:bullet="t">
        <v:imagedata r:id="rId221" o:title=""/>
      </v:shape>
    </w:pict>
  </w:numPicBullet>
  <w:numPicBullet w:numPicBulletId="221">
    <w:pict>
      <v:shape id="_x0000_i2783" type="#_x0000_t75" style="width:3in;height:3in" o:bullet="t">
        <v:imagedata r:id="rId222" o:title=""/>
      </v:shape>
    </w:pict>
  </w:numPicBullet>
  <w:numPicBullet w:numPicBulletId="222">
    <w:pict>
      <v:shape id="_x0000_i2784" type="#_x0000_t75" style="width:3in;height:3in" o:bullet="t">
        <v:imagedata r:id="rId223" o:title=""/>
      </v:shape>
    </w:pict>
  </w:numPicBullet>
  <w:numPicBullet w:numPicBulletId="223">
    <w:pict>
      <v:shape id="_x0000_i2785" type="#_x0000_t75" style="width:3in;height:3in" o:bullet="t">
        <v:imagedata r:id="rId224" o:title=""/>
      </v:shape>
    </w:pict>
  </w:numPicBullet>
  <w:numPicBullet w:numPicBulletId="224">
    <w:pict>
      <v:shape id="_x0000_i2786" type="#_x0000_t75" style="width:3in;height:3in" o:bullet="t">
        <v:imagedata r:id="rId225" o:title=""/>
      </v:shape>
    </w:pict>
  </w:numPicBullet>
  <w:numPicBullet w:numPicBulletId="225">
    <w:pict>
      <v:shape id="_x0000_i2787" type="#_x0000_t75" style="width:3in;height:3in" o:bullet="t">
        <v:imagedata r:id="rId226" o:title=""/>
      </v:shape>
    </w:pict>
  </w:numPicBullet>
  <w:numPicBullet w:numPicBulletId="226">
    <w:pict>
      <v:shape id="_x0000_i2788" type="#_x0000_t75" style="width:3in;height:3in" o:bullet="t">
        <v:imagedata r:id="rId227" o:title=""/>
      </v:shape>
    </w:pict>
  </w:numPicBullet>
  <w:numPicBullet w:numPicBulletId="227">
    <w:pict>
      <v:shape id="_x0000_i2789" type="#_x0000_t75" style="width:3in;height:3in" o:bullet="t">
        <v:imagedata r:id="rId228" o:title=""/>
      </v:shape>
    </w:pict>
  </w:numPicBullet>
  <w:numPicBullet w:numPicBulletId="228">
    <w:pict>
      <v:shape id="_x0000_i2790" type="#_x0000_t75" style="width:3in;height:3in" o:bullet="t">
        <v:imagedata r:id="rId229" o:title=""/>
      </v:shape>
    </w:pict>
  </w:numPicBullet>
  <w:numPicBullet w:numPicBulletId="229">
    <w:pict>
      <v:shape id="_x0000_i2791" type="#_x0000_t75" style="width:3in;height:3in" o:bullet="t">
        <v:imagedata r:id="rId230" o:title=""/>
      </v:shape>
    </w:pict>
  </w:numPicBullet>
  <w:numPicBullet w:numPicBulletId="230">
    <w:pict>
      <v:shape id="_x0000_i2792" type="#_x0000_t75" style="width:3in;height:3in" o:bullet="t">
        <v:imagedata r:id="rId231" o:title=""/>
      </v:shape>
    </w:pict>
  </w:numPicBullet>
  <w:numPicBullet w:numPicBulletId="231">
    <w:pict>
      <v:shape id="_x0000_i2793" type="#_x0000_t75" style="width:3in;height:3in" o:bullet="t">
        <v:imagedata r:id="rId232" o:title=""/>
      </v:shape>
    </w:pict>
  </w:numPicBullet>
  <w:numPicBullet w:numPicBulletId="232">
    <w:pict>
      <v:shape id="_x0000_i2794" type="#_x0000_t75" style="width:3in;height:3in" o:bullet="t">
        <v:imagedata r:id="rId233" o:title=""/>
      </v:shape>
    </w:pict>
  </w:numPicBullet>
  <w:numPicBullet w:numPicBulletId="233">
    <w:pict>
      <v:shape id="_x0000_i2795" type="#_x0000_t75" style="width:3in;height:3in" o:bullet="t">
        <v:imagedata r:id="rId234" o:title=""/>
      </v:shape>
    </w:pict>
  </w:numPicBullet>
  <w:numPicBullet w:numPicBulletId="234">
    <w:pict>
      <v:shape id="_x0000_i2796" type="#_x0000_t75" style="width:3in;height:3in" o:bullet="t">
        <v:imagedata r:id="rId235" o:title=""/>
      </v:shape>
    </w:pict>
  </w:numPicBullet>
  <w:numPicBullet w:numPicBulletId="235">
    <w:pict>
      <v:shape id="_x0000_i2797" type="#_x0000_t75" style="width:3in;height:3in" o:bullet="t">
        <v:imagedata r:id="rId236" o:title=""/>
      </v:shape>
    </w:pict>
  </w:numPicBullet>
  <w:numPicBullet w:numPicBulletId="236">
    <w:pict>
      <v:shape id="_x0000_i2798" type="#_x0000_t75" style="width:3in;height:3in" o:bullet="t">
        <v:imagedata r:id="rId237" o:title=""/>
      </v:shape>
    </w:pict>
  </w:numPicBullet>
  <w:numPicBullet w:numPicBulletId="237">
    <w:pict>
      <v:shape id="_x0000_i2799" type="#_x0000_t75" style="width:3in;height:3in" o:bullet="t">
        <v:imagedata r:id="rId238" o:title=""/>
      </v:shape>
    </w:pict>
  </w:numPicBullet>
  <w:numPicBullet w:numPicBulletId="238">
    <w:pict>
      <v:shape id="_x0000_i2800" type="#_x0000_t75" style="width:3in;height:3in" o:bullet="t">
        <v:imagedata r:id="rId239" o:title=""/>
      </v:shape>
    </w:pict>
  </w:numPicBullet>
  <w:numPicBullet w:numPicBulletId="239">
    <w:pict>
      <v:shape id="_x0000_i2801" type="#_x0000_t75" style="width:3in;height:3in" o:bullet="t">
        <v:imagedata r:id="rId240" o:title=""/>
      </v:shape>
    </w:pict>
  </w:numPicBullet>
  <w:numPicBullet w:numPicBulletId="240">
    <w:pict>
      <v:shape id="_x0000_i2802" type="#_x0000_t75" style="width:3in;height:3in" o:bullet="t">
        <v:imagedata r:id="rId241" o:title=""/>
      </v:shape>
    </w:pict>
  </w:numPicBullet>
  <w:numPicBullet w:numPicBulletId="241">
    <w:pict>
      <v:shape id="_x0000_i2803" type="#_x0000_t75" style="width:3in;height:3in" o:bullet="t">
        <v:imagedata r:id="rId242" o:title=""/>
      </v:shape>
    </w:pict>
  </w:numPicBullet>
  <w:numPicBullet w:numPicBulletId="242">
    <w:pict>
      <v:shape id="_x0000_i2804" type="#_x0000_t75" style="width:3in;height:3in" o:bullet="t">
        <v:imagedata r:id="rId243" o:title=""/>
      </v:shape>
    </w:pict>
  </w:numPicBullet>
  <w:numPicBullet w:numPicBulletId="243">
    <w:pict>
      <v:shape id="_x0000_i2805" type="#_x0000_t75" style="width:3in;height:3in" o:bullet="t">
        <v:imagedata r:id="rId244" o:title=""/>
      </v:shape>
    </w:pict>
  </w:numPicBullet>
  <w:numPicBullet w:numPicBulletId="244">
    <w:pict>
      <v:shape id="_x0000_i2806" type="#_x0000_t75" style="width:3in;height:3in" o:bullet="t">
        <v:imagedata r:id="rId245" o:title=""/>
      </v:shape>
    </w:pict>
  </w:numPicBullet>
  <w:numPicBullet w:numPicBulletId="245">
    <w:pict>
      <v:shape id="_x0000_i2807" type="#_x0000_t75" style="width:3in;height:3in" o:bullet="t">
        <v:imagedata r:id="rId246" o:title=""/>
      </v:shape>
    </w:pict>
  </w:numPicBullet>
  <w:numPicBullet w:numPicBulletId="246">
    <w:pict>
      <v:shape id="_x0000_i2808" type="#_x0000_t75" style="width:3in;height:3in" o:bullet="t">
        <v:imagedata r:id="rId247" o:title=""/>
      </v:shape>
    </w:pict>
  </w:numPicBullet>
  <w:numPicBullet w:numPicBulletId="247">
    <w:pict>
      <v:shape id="_x0000_i2809" type="#_x0000_t75" style="width:3in;height:3in" o:bullet="t">
        <v:imagedata r:id="rId248" o:title=""/>
      </v:shape>
    </w:pict>
  </w:numPicBullet>
  <w:numPicBullet w:numPicBulletId="248">
    <w:pict>
      <v:shape id="_x0000_i2810" type="#_x0000_t75" style="width:3in;height:3in" o:bullet="t">
        <v:imagedata r:id="rId249" o:title=""/>
      </v:shape>
    </w:pict>
  </w:numPicBullet>
  <w:numPicBullet w:numPicBulletId="249">
    <w:pict>
      <v:shape id="_x0000_i2811" type="#_x0000_t75" style="width:3in;height:3in" o:bullet="t">
        <v:imagedata r:id="rId250" o:title=""/>
      </v:shape>
    </w:pict>
  </w:numPicBullet>
  <w:numPicBullet w:numPicBulletId="250">
    <w:pict>
      <v:shape id="_x0000_i2812" type="#_x0000_t75" style="width:3in;height:3in" o:bullet="t">
        <v:imagedata r:id="rId251" o:title=""/>
      </v:shape>
    </w:pict>
  </w:numPicBullet>
  <w:numPicBullet w:numPicBulletId="251">
    <w:pict>
      <v:shape id="_x0000_i2813" type="#_x0000_t75" style="width:3in;height:3in" o:bullet="t">
        <v:imagedata r:id="rId252" o:title=""/>
      </v:shape>
    </w:pict>
  </w:numPicBullet>
  <w:numPicBullet w:numPicBulletId="252">
    <w:pict>
      <v:shape id="_x0000_i2814" type="#_x0000_t75" style="width:3in;height:3in" o:bullet="t">
        <v:imagedata r:id="rId253" o:title=""/>
      </v:shape>
    </w:pict>
  </w:numPicBullet>
  <w:numPicBullet w:numPicBulletId="253">
    <w:pict>
      <v:shape id="_x0000_i2815" type="#_x0000_t75" style="width:3in;height:3in" o:bullet="t">
        <v:imagedata r:id="rId254" o:title=""/>
      </v:shape>
    </w:pict>
  </w:numPicBullet>
  <w:numPicBullet w:numPicBulletId="254">
    <w:pict>
      <v:shape id="_x0000_i2816" type="#_x0000_t75" style="width:3in;height:3in" o:bullet="t">
        <v:imagedata r:id="rId255" o:title=""/>
      </v:shape>
    </w:pict>
  </w:numPicBullet>
  <w:numPicBullet w:numPicBulletId="255">
    <w:pict>
      <v:shape id="_x0000_i2817" type="#_x0000_t75" style="width:3in;height:3in" o:bullet="t">
        <v:imagedata r:id="rId256" o:title=""/>
      </v:shape>
    </w:pict>
  </w:numPicBullet>
  <w:abstractNum w:abstractNumId="0">
    <w:nsid w:val="07173590"/>
    <w:multiLevelType w:val="hybridMultilevel"/>
    <w:tmpl w:val="A50AF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4700AA"/>
    <w:multiLevelType w:val="hybridMultilevel"/>
    <w:tmpl w:val="62340504"/>
    <w:lvl w:ilvl="0" w:tplc="C4823AFC">
      <w:start w:val="1"/>
      <w:numFmt w:val="bullet"/>
      <w:lvlText w:val=""/>
      <w:lvlPicBulletId w:val="17"/>
      <w:lvlJc w:val="left"/>
      <w:pPr>
        <w:tabs>
          <w:tab w:val="num" w:pos="720"/>
        </w:tabs>
        <w:ind w:left="720" w:hanging="360"/>
      </w:pPr>
      <w:rPr>
        <w:rFonts w:ascii="Symbol" w:hAnsi="Symbol" w:hint="default"/>
      </w:rPr>
    </w:lvl>
    <w:lvl w:ilvl="1" w:tplc="25F6C67A" w:tentative="1">
      <w:start w:val="1"/>
      <w:numFmt w:val="bullet"/>
      <w:lvlText w:val=""/>
      <w:lvlJc w:val="left"/>
      <w:pPr>
        <w:tabs>
          <w:tab w:val="num" w:pos="1440"/>
        </w:tabs>
        <w:ind w:left="1440" w:hanging="360"/>
      </w:pPr>
      <w:rPr>
        <w:rFonts w:ascii="Symbol" w:hAnsi="Symbol" w:hint="default"/>
      </w:rPr>
    </w:lvl>
    <w:lvl w:ilvl="2" w:tplc="C0DC3CF4" w:tentative="1">
      <w:start w:val="1"/>
      <w:numFmt w:val="bullet"/>
      <w:lvlText w:val=""/>
      <w:lvlJc w:val="left"/>
      <w:pPr>
        <w:tabs>
          <w:tab w:val="num" w:pos="2160"/>
        </w:tabs>
        <w:ind w:left="2160" w:hanging="360"/>
      </w:pPr>
      <w:rPr>
        <w:rFonts w:ascii="Symbol" w:hAnsi="Symbol" w:hint="default"/>
      </w:rPr>
    </w:lvl>
    <w:lvl w:ilvl="3" w:tplc="EB54BC8E" w:tentative="1">
      <w:start w:val="1"/>
      <w:numFmt w:val="bullet"/>
      <w:lvlText w:val=""/>
      <w:lvlJc w:val="left"/>
      <w:pPr>
        <w:tabs>
          <w:tab w:val="num" w:pos="2880"/>
        </w:tabs>
        <w:ind w:left="2880" w:hanging="360"/>
      </w:pPr>
      <w:rPr>
        <w:rFonts w:ascii="Symbol" w:hAnsi="Symbol" w:hint="default"/>
      </w:rPr>
    </w:lvl>
    <w:lvl w:ilvl="4" w:tplc="10000F06" w:tentative="1">
      <w:start w:val="1"/>
      <w:numFmt w:val="bullet"/>
      <w:lvlText w:val=""/>
      <w:lvlJc w:val="left"/>
      <w:pPr>
        <w:tabs>
          <w:tab w:val="num" w:pos="3600"/>
        </w:tabs>
        <w:ind w:left="3600" w:hanging="360"/>
      </w:pPr>
      <w:rPr>
        <w:rFonts w:ascii="Symbol" w:hAnsi="Symbol" w:hint="default"/>
      </w:rPr>
    </w:lvl>
    <w:lvl w:ilvl="5" w:tplc="C54ED268" w:tentative="1">
      <w:start w:val="1"/>
      <w:numFmt w:val="bullet"/>
      <w:lvlText w:val=""/>
      <w:lvlJc w:val="left"/>
      <w:pPr>
        <w:tabs>
          <w:tab w:val="num" w:pos="4320"/>
        </w:tabs>
        <w:ind w:left="4320" w:hanging="360"/>
      </w:pPr>
      <w:rPr>
        <w:rFonts w:ascii="Symbol" w:hAnsi="Symbol" w:hint="default"/>
      </w:rPr>
    </w:lvl>
    <w:lvl w:ilvl="6" w:tplc="7A4AC48C" w:tentative="1">
      <w:start w:val="1"/>
      <w:numFmt w:val="bullet"/>
      <w:lvlText w:val=""/>
      <w:lvlJc w:val="left"/>
      <w:pPr>
        <w:tabs>
          <w:tab w:val="num" w:pos="5040"/>
        </w:tabs>
        <w:ind w:left="5040" w:hanging="360"/>
      </w:pPr>
      <w:rPr>
        <w:rFonts w:ascii="Symbol" w:hAnsi="Symbol" w:hint="default"/>
      </w:rPr>
    </w:lvl>
    <w:lvl w:ilvl="7" w:tplc="B3AA340C" w:tentative="1">
      <w:start w:val="1"/>
      <w:numFmt w:val="bullet"/>
      <w:lvlText w:val=""/>
      <w:lvlJc w:val="left"/>
      <w:pPr>
        <w:tabs>
          <w:tab w:val="num" w:pos="5760"/>
        </w:tabs>
        <w:ind w:left="5760" w:hanging="360"/>
      </w:pPr>
      <w:rPr>
        <w:rFonts w:ascii="Symbol" w:hAnsi="Symbol" w:hint="default"/>
      </w:rPr>
    </w:lvl>
    <w:lvl w:ilvl="8" w:tplc="1604E608" w:tentative="1">
      <w:start w:val="1"/>
      <w:numFmt w:val="bullet"/>
      <w:lvlText w:val=""/>
      <w:lvlJc w:val="left"/>
      <w:pPr>
        <w:tabs>
          <w:tab w:val="num" w:pos="6480"/>
        </w:tabs>
        <w:ind w:left="6480" w:hanging="360"/>
      </w:pPr>
      <w:rPr>
        <w:rFonts w:ascii="Symbol" w:hAnsi="Symbol" w:hint="default"/>
      </w:rPr>
    </w:lvl>
  </w:abstractNum>
  <w:abstractNum w:abstractNumId="2">
    <w:nsid w:val="0A7F4B25"/>
    <w:multiLevelType w:val="multilevel"/>
    <w:tmpl w:val="19B8F6C8"/>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24922196"/>
    <w:multiLevelType w:val="hybridMultilevel"/>
    <w:tmpl w:val="6E4E1E3C"/>
    <w:lvl w:ilvl="0" w:tplc="5B7401D0">
      <w:start w:val="1"/>
      <w:numFmt w:val="bullet"/>
      <w:lvlText w:val=""/>
      <w:lvlPicBulletId w:val="25"/>
      <w:lvlJc w:val="left"/>
      <w:pPr>
        <w:tabs>
          <w:tab w:val="num" w:pos="720"/>
        </w:tabs>
        <w:ind w:left="720" w:hanging="360"/>
      </w:pPr>
      <w:rPr>
        <w:rFonts w:ascii="Symbol" w:hAnsi="Symbol" w:hint="default"/>
      </w:rPr>
    </w:lvl>
    <w:lvl w:ilvl="1" w:tplc="D1BEDCF0" w:tentative="1">
      <w:start w:val="1"/>
      <w:numFmt w:val="bullet"/>
      <w:lvlText w:val=""/>
      <w:lvlJc w:val="left"/>
      <w:pPr>
        <w:tabs>
          <w:tab w:val="num" w:pos="1440"/>
        </w:tabs>
        <w:ind w:left="1440" w:hanging="360"/>
      </w:pPr>
      <w:rPr>
        <w:rFonts w:ascii="Symbol" w:hAnsi="Symbol" w:hint="default"/>
      </w:rPr>
    </w:lvl>
    <w:lvl w:ilvl="2" w:tplc="8E38809E" w:tentative="1">
      <w:start w:val="1"/>
      <w:numFmt w:val="bullet"/>
      <w:lvlText w:val=""/>
      <w:lvlJc w:val="left"/>
      <w:pPr>
        <w:tabs>
          <w:tab w:val="num" w:pos="2160"/>
        </w:tabs>
        <w:ind w:left="2160" w:hanging="360"/>
      </w:pPr>
      <w:rPr>
        <w:rFonts w:ascii="Symbol" w:hAnsi="Symbol" w:hint="default"/>
      </w:rPr>
    </w:lvl>
    <w:lvl w:ilvl="3" w:tplc="9A263776" w:tentative="1">
      <w:start w:val="1"/>
      <w:numFmt w:val="bullet"/>
      <w:lvlText w:val=""/>
      <w:lvlJc w:val="left"/>
      <w:pPr>
        <w:tabs>
          <w:tab w:val="num" w:pos="2880"/>
        </w:tabs>
        <w:ind w:left="2880" w:hanging="360"/>
      </w:pPr>
      <w:rPr>
        <w:rFonts w:ascii="Symbol" w:hAnsi="Symbol" w:hint="default"/>
      </w:rPr>
    </w:lvl>
    <w:lvl w:ilvl="4" w:tplc="1D0A4DB4" w:tentative="1">
      <w:start w:val="1"/>
      <w:numFmt w:val="bullet"/>
      <w:lvlText w:val=""/>
      <w:lvlJc w:val="left"/>
      <w:pPr>
        <w:tabs>
          <w:tab w:val="num" w:pos="3600"/>
        </w:tabs>
        <w:ind w:left="3600" w:hanging="360"/>
      </w:pPr>
      <w:rPr>
        <w:rFonts w:ascii="Symbol" w:hAnsi="Symbol" w:hint="default"/>
      </w:rPr>
    </w:lvl>
    <w:lvl w:ilvl="5" w:tplc="525AD61A" w:tentative="1">
      <w:start w:val="1"/>
      <w:numFmt w:val="bullet"/>
      <w:lvlText w:val=""/>
      <w:lvlJc w:val="left"/>
      <w:pPr>
        <w:tabs>
          <w:tab w:val="num" w:pos="4320"/>
        </w:tabs>
        <w:ind w:left="4320" w:hanging="360"/>
      </w:pPr>
      <w:rPr>
        <w:rFonts w:ascii="Symbol" w:hAnsi="Symbol" w:hint="default"/>
      </w:rPr>
    </w:lvl>
    <w:lvl w:ilvl="6" w:tplc="1A72E7BC" w:tentative="1">
      <w:start w:val="1"/>
      <w:numFmt w:val="bullet"/>
      <w:lvlText w:val=""/>
      <w:lvlJc w:val="left"/>
      <w:pPr>
        <w:tabs>
          <w:tab w:val="num" w:pos="5040"/>
        </w:tabs>
        <w:ind w:left="5040" w:hanging="360"/>
      </w:pPr>
      <w:rPr>
        <w:rFonts w:ascii="Symbol" w:hAnsi="Symbol" w:hint="default"/>
      </w:rPr>
    </w:lvl>
    <w:lvl w:ilvl="7" w:tplc="CF6C0472" w:tentative="1">
      <w:start w:val="1"/>
      <w:numFmt w:val="bullet"/>
      <w:lvlText w:val=""/>
      <w:lvlJc w:val="left"/>
      <w:pPr>
        <w:tabs>
          <w:tab w:val="num" w:pos="5760"/>
        </w:tabs>
        <w:ind w:left="5760" w:hanging="360"/>
      </w:pPr>
      <w:rPr>
        <w:rFonts w:ascii="Symbol" w:hAnsi="Symbol" w:hint="default"/>
      </w:rPr>
    </w:lvl>
    <w:lvl w:ilvl="8" w:tplc="C49AFE8E" w:tentative="1">
      <w:start w:val="1"/>
      <w:numFmt w:val="bullet"/>
      <w:lvlText w:val=""/>
      <w:lvlJc w:val="left"/>
      <w:pPr>
        <w:tabs>
          <w:tab w:val="num" w:pos="6480"/>
        </w:tabs>
        <w:ind w:left="6480" w:hanging="360"/>
      </w:pPr>
      <w:rPr>
        <w:rFonts w:ascii="Symbol" w:hAnsi="Symbol" w:hint="default"/>
      </w:rPr>
    </w:lvl>
  </w:abstractNum>
  <w:abstractNum w:abstractNumId="4">
    <w:nsid w:val="3D0A5ABE"/>
    <w:multiLevelType w:val="hybridMultilevel"/>
    <w:tmpl w:val="E11C9A5A"/>
    <w:lvl w:ilvl="0" w:tplc="06FEAEF4">
      <w:start w:val="1"/>
      <w:numFmt w:val="bullet"/>
      <w:lvlText w:val=""/>
      <w:lvlPicBulletId w:val="16"/>
      <w:lvlJc w:val="left"/>
      <w:pPr>
        <w:tabs>
          <w:tab w:val="num" w:pos="720"/>
        </w:tabs>
        <w:ind w:left="720" w:hanging="360"/>
      </w:pPr>
      <w:rPr>
        <w:rFonts w:ascii="Symbol" w:hAnsi="Symbol" w:hint="default"/>
      </w:rPr>
    </w:lvl>
    <w:lvl w:ilvl="1" w:tplc="5D667264" w:tentative="1">
      <w:start w:val="1"/>
      <w:numFmt w:val="bullet"/>
      <w:lvlText w:val=""/>
      <w:lvlJc w:val="left"/>
      <w:pPr>
        <w:tabs>
          <w:tab w:val="num" w:pos="1440"/>
        </w:tabs>
        <w:ind w:left="1440" w:hanging="360"/>
      </w:pPr>
      <w:rPr>
        <w:rFonts w:ascii="Symbol" w:hAnsi="Symbol" w:hint="default"/>
      </w:rPr>
    </w:lvl>
    <w:lvl w:ilvl="2" w:tplc="07BAE15E" w:tentative="1">
      <w:start w:val="1"/>
      <w:numFmt w:val="bullet"/>
      <w:lvlText w:val=""/>
      <w:lvlJc w:val="left"/>
      <w:pPr>
        <w:tabs>
          <w:tab w:val="num" w:pos="2160"/>
        </w:tabs>
        <w:ind w:left="2160" w:hanging="360"/>
      </w:pPr>
      <w:rPr>
        <w:rFonts w:ascii="Symbol" w:hAnsi="Symbol" w:hint="default"/>
      </w:rPr>
    </w:lvl>
    <w:lvl w:ilvl="3" w:tplc="963CDFDA" w:tentative="1">
      <w:start w:val="1"/>
      <w:numFmt w:val="bullet"/>
      <w:lvlText w:val=""/>
      <w:lvlJc w:val="left"/>
      <w:pPr>
        <w:tabs>
          <w:tab w:val="num" w:pos="2880"/>
        </w:tabs>
        <w:ind w:left="2880" w:hanging="360"/>
      </w:pPr>
      <w:rPr>
        <w:rFonts w:ascii="Symbol" w:hAnsi="Symbol" w:hint="default"/>
      </w:rPr>
    </w:lvl>
    <w:lvl w:ilvl="4" w:tplc="58BEC8CA" w:tentative="1">
      <w:start w:val="1"/>
      <w:numFmt w:val="bullet"/>
      <w:lvlText w:val=""/>
      <w:lvlJc w:val="left"/>
      <w:pPr>
        <w:tabs>
          <w:tab w:val="num" w:pos="3600"/>
        </w:tabs>
        <w:ind w:left="3600" w:hanging="360"/>
      </w:pPr>
      <w:rPr>
        <w:rFonts w:ascii="Symbol" w:hAnsi="Symbol" w:hint="default"/>
      </w:rPr>
    </w:lvl>
    <w:lvl w:ilvl="5" w:tplc="84F04FD6" w:tentative="1">
      <w:start w:val="1"/>
      <w:numFmt w:val="bullet"/>
      <w:lvlText w:val=""/>
      <w:lvlJc w:val="left"/>
      <w:pPr>
        <w:tabs>
          <w:tab w:val="num" w:pos="4320"/>
        </w:tabs>
        <w:ind w:left="4320" w:hanging="360"/>
      </w:pPr>
      <w:rPr>
        <w:rFonts w:ascii="Symbol" w:hAnsi="Symbol" w:hint="default"/>
      </w:rPr>
    </w:lvl>
    <w:lvl w:ilvl="6" w:tplc="2ACE6E3E" w:tentative="1">
      <w:start w:val="1"/>
      <w:numFmt w:val="bullet"/>
      <w:lvlText w:val=""/>
      <w:lvlJc w:val="left"/>
      <w:pPr>
        <w:tabs>
          <w:tab w:val="num" w:pos="5040"/>
        </w:tabs>
        <w:ind w:left="5040" w:hanging="360"/>
      </w:pPr>
      <w:rPr>
        <w:rFonts w:ascii="Symbol" w:hAnsi="Symbol" w:hint="default"/>
      </w:rPr>
    </w:lvl>
    <w:lvl w:ilvl="7" w:tplc="C958C010" w:tentative="1">
      <w:start w:val="1"/>
      <w:numFmt w:val="bullet"/>
      <w:lvlText w:val=""/>
      <w:lvlJc w:val="left"/>
      <w:pPr>
        <w:tabs>
          <w:tab w:val="num" w:pos="5760"/>
        </w:tabs>
        <w:ind w:left="5760" w:hanging="360"/>
      </w:pPr>
      <w:rPr>
        <w:rFonts w:ascii="Symbol" w:hAnsi="Symbol" w:hint="default"/>
      </w:rPr>
    </w:lvl>
    <w:lvl w:ilvl="8" w:tplc="CE04276E" w:tentative="1">
      <w:start w:val="1"/>
      <w:numFmt w:val="bullet"/>
      <w:lvlText w:val=""/>
      <w:lvlJc w:val="left"/>
      <w:pPr>
        <w:tabs>
          <w:tab w:val="num" w:pos="6480"/>
        </w:tabs>
        <w:ind w:left="6480" w:hanging="360"/>
      </w:pPr>
      <w:rPr>
        <w:rFonts w:ascii="Symbol" w:hAnsi="Symbol" w:hint="default"/>
      </w:rPr>
    </w:lvl>
  </w:abstractNum>
  <w:abstractNum w:abstractNumId="5">
    <w:nsid w:val="3D79084C"/>
    <w:multiLevelType w:val="hybridMultilevel"/>
    <w:tmpl w:val="A850B4D4"/>
    <w:lvl w:ilvl="0" w:tplc="CA5A7C3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5A92037"/>
    <w:multiLevelType w:val="hybridMultilevel"/>
    <w:tmpl w:val="489E21D4"/>
    <w:lvl w:ilvl="0" w:tplc="195E9880">
      <w:start w:val="1"/>
      <w:numFmt w:val="bullet"/>
      <w:lvlText w:val=""/>
      <w:lvlPicBulletId w:val="80"/>
      <w:lvlJc w:val="left"/>
      <w:pPr>
        <w:tabs>
          <w:tab w:val="num" w:pos="720"/>
        </w:tabs>
        <w:ind w:left="720" w:hanging="360"/>
      </w:pPr>
      <w:rPr>
        <w:rFonts w:ascii="Symbol" w:hAnsi="Symbol" w:hint="default"/>
      </w:rPr>
    </w:lvl>
    <w:lvl w:ilvl="1" w:tplc="E252FE0A" w:tentative="1">
      <w:start w:val="1"/>
      <w:numFmt w:val="bullet"/>
      <w:lvlText w:val=""/>
      <w:lvlJc w:val="left"/>
      <w:pPr>
        <w:tabs>
          <w:tab w:val="num" w:pos="1440"/>
        </w:tabs>
        <w:ind w:left="1440" w:hanging="360"/>
      </w:pPr>
      <w:rPr>
        <w:rFonts w:ascii="Symbol" w:hAnsi="Symbol" w:hint="default"/>
      </w:rPr>
    </w:lvl>
    <w:lvl w:ilvl="2" w:tplc="7E5AE37E" w:tentative="1">
      <w:start w:val="1"/>
      <w:numFmt w:val="bullet"/>
      <w:lvlText w:val=""/>
      <w:lvlJc w:val="left"/>
      <w:pPr>
        <w:tabs>
          <w:tab w:val="num" w:pos="2160"/>
        </w:tabs>
        <w:ind w:left="2160" w:hanging="360"/>
      </w:pPr>
      <w:rPr>
        <w:rFonts w:ascii="Symbol" w:hAnsi="Symbol" w:hint="default"/>
      </w:rPr>
    </w:lvl>
    <w:lvl w:ilvl="3" w:tplc="DF36A7FC" w:tentative="1">
      <w:start w:val="1"/>
      <w:numFmt w:val="bullet"/>
      <w:lvlText w:val=""/>
      <w:lvlJc w:val="left"/>
      <w:pPr>
        <w:tabs>
          <w:tab w:val="num" w:pos="2880"/>
        </w:tabs>
        <w:ind w:left="2880" w:hanging="360"/>
      </w:pPr>
      <w:rPr>
        <w:rFonts w:ascii="Symbol" w:hAnsi="Symbol" w:hint="default"/>
      </w:rPr>
    </w:lvl>
    <w:lvl w:ilvl="4" w:tplc="FA2C0578" w:tentative="1">
      <w:start w:val="1"/>
      <w:numFmt w:val="bullet"/>
      <w:lvlText w:val=""/>
      <w:lvlJc w:val="left"/>
      <w:pPr>
        <w:tabs>
          <w:tab w:val="num" w:pos="3600"/>
        </w:tabs>
        <w:ind w:left="3600" w:hanging="360"/>
      </w:pPr>
      <w:rPr>
        <w:rFonts w:ascii="Symbol" w:hAnsi="Symbol" w:hint="default"/>
      </w:rPr>
    </w:lvl>
    <w:lvl w:ilvl="5" w:tplc="1E6C8E56" w:tentative="1">
      <w:start w:val="1"/>
      <w:numFmt w:val="bullet"/>
      <w:lvlText w:val=""/>
      <w:lvlJc w:val="left"/>
      <w:pPr>
        <w:tabs>
          <w:tab w:val="num" w:pos="4320"/>
        </w:tabs>
        <w:ind w:left="4320" w:hanging="360"/>
      </w:pPr>
      <w:rPr>
        <w:rFonts w:ascii="Symbol" w:hAnsi="Symbol" w:hint="default"/>
      </w:rPr>
    </w:lvl>
    <w:lvl w:ilvl="6" w:tplc="261EAAE4" w:tentative="1">
      <w:start w:val="1"/>
      <w:numFmt w:val="bullet"/>
      <w:lvlText w:val=""/>
      <w:lvlJc w:val="left"/>
      <w:pPr>
        <w:tabs>
          <w:tab w:val="num" w:pos="5040"/>
        </w:tabs>
        <w:ind w:left="5040" w:hanging="360"/>
      </w:pPr>
      <w:rPr>
        <w:rFonts w:ascii="Symbol" w:hAnsi="Symbol" w:hint="default"/>
      </w:rPr>
    </w:lvl>
    <w:lvl w:ilvl="7" w:tplc="5F0CC502" w:tentative="1">
      <w:start w:val="1"/>
      <w:numFmt w:val="bullet"/>
      <w:lvlText w:val=""/>
      <w:lvlJc w:val="left"/>
      <w:pPr>
        <w:tabs>
          <w:tab w:val="num" w:pos="5760"/>
        </w:tabs>
        <w:ind w:left="5760" w:hanging="360"/>
      </w:pPr>
      <w:rPr>
        <w:rFonts w:ascii="Symbol" w:hAnsi="Symbol" w:hint="default"/>
      </w:rPr>
    </w:lvl>
    <w:lvl w:ilvl="8" w:tplc="4F3AFC6A" w:tentative="1">
      <w:start w:val="1"/>
      <w:numFmt w:val="bullet"/>
      <w:lvlText w:val=""/>
      <w:lvlJc w:val="left"/>
      <w:pPr>
        <w:tabs>
          <w:tab w:val="num" w:pos="6480"/>
        </w:tabs>
        <w:ind w:left="6480" w:hanging="360"/>
      </w:pPr>
      <w:rPr>
        <w:rFonts w:ascii="Symbol" w:hAnsi="Symbol" w:hint="default"/>
      </w:rPr>
    </w:lvl>
  </w:abstractNum>
  <w:abstractNum w:abstractNumId="7">
    <w:nsid w:val="57E23DCD"/>
    <w:multiLevelType w:val="multilevel"/>
    <w:tmpl w:val="B62640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5D530F62"/>
    <w:multiLevelType w:val="hybridMultilevel"/>
    <w:tmpl w:val="8E8E41C6"/>
    <w:lvl w:ilvl="0" w:tplc="ACF48A58">
      <w:start w:val="1"/>
      <w:numFmt w:val="bullet"/>
      <w:lvlText w:val=""/>
      <w:lvlPicBulletId w:val="19"/>
      <w:lvlJc w:val="left"/>
      <w:pPr>
        <w:tabs>
          <w:tab w:val="num" w:pos="720"/>
        </w:tabs>
        <w:ind w:left="720" w:hanging="360"/>
      </w:pPr>
      <w:rPr>
        <w:rFonts w:ascii="Symbol" w:hAnsi="Symbol" w:hint="default"/>
      </w:rPr>
    </w:lvl>
    <w:lvl w:ilvl="1" w:tplc="E62A825C" w:tentative="1">
      <w:start w:val="1"/>
      <w:numFmt w:val="bullet"/>
      <w:lvlText w:val=""/>
      <w:lvlJc w:val="left"/>
      <w:pPr>
        <w:tabs>
          <w:tab w:val="num" w:pos="1440"/>
        </w:tabs>
        <w:ind w:left="1440" w:hanging="360"/>
      </w:pPr>
      <w:rPr>
        <w:rFonts w:ascii="Symbol" w:hAnsi="Symbol" w:hint="default"/>
      </w:rPr>
    </w:lvl>
    <w:lvl w:ilvl="2" w:tplc="60E6B9DC" w:tentative="1">
      <w:start w:val="1"/>
      <w:numFmt w:val="bullet"/>
      <w:lvlText w:val=""/>
      <w:lvlJc w:val="left"/>
      <w:pPr>
        <w:tabs>
          <w:tab w:val="num" w:pos="2160"/>
        </w:tabs>
        <w:ind w:left="2160" w:hanging="360"/>
      </w:pPr>
      <w:rPr>
        <w:rFonts w:ascii="Symbol" w:hAnsi="Symbol" w:hint="default"/>
      </w:rPr>
    </w:lvl>
    <w:lvl w:ilvl="3" w:tplc="DDEA1992" w:tentative="1">
      <w:start w:val="1"/>
      <w:numFmt w:val="bullet"/>
      <w:lvlText w:val=""/>
      <w:lvlJc w:val="left"/>
      <w:pPr>
        <w:tabs>
          <w:tab w:val="num" w:pos="2880"/>
        </w:tabs>
        <w:ind w:left="2880" w:hanging="360"/>
      </w:pPr>
      <w:rPr>
        <w:rFonts w:ascii="Symbol" w:hAnsi="Symbol" w:hint="default"/>
      </w:rPr>
    </w:lvl>
    <w:lvl w:ilvl="4" w:tplc="4816CE44" w:tentative="1">
      <w:start w:val="1"/>
      <w:numFmt w:val="bullet"/>
      <w:lvlText w:val=""/>
      <w:lvlJc w:val="left"/>
      <w:pPr>
        <w:tabs>
          <w:tab w:val="num" w:pos="3600"/>
        </w:tabs>
        <w:ind w:left="3600" w:hanging="360"/>
      </w:pPr>
      <w:rPr>
        <w:rFonts w:ascii="Symbol" w:hAnsi="Symbol" w:hint="default"/>
      </w:rPr>
    </w:lvl>
    <w:lvl w:ilvl="5" w:tplc="A94413E4" w:tentative="1">
      <w:start w:val="1"/>
      <w:numFmt w:val="bullet"/>
      <w:lvlText w:val=""/>
      <w:lvlJc w:val="left"/>
      <w:pPr>
        <w:tabs>
          <w:tab w:val="num" w:pos="4320"/>
        </w:tabs>
        <w:ind w:left="4320" w:hanging="360"/>
      </w:pPr>
      <w:rPr>
        <w:rFonts w:ascii="Symbol" w:hAnsi="Symbol" w:hint="default"/>
      </w:rPr>
    </w:lvl>
    <w:lvl w:ilvl="6" w:tplc="5AF875FA" w:tentative="1">
      <w:start w:val="1"/>
      <w:numFmt w:val="bullet"/>
      <w:lvlText w:val=""/>
      <w:lvlJc w:val="left"/>
      <w:pPr>
        <w:tabs>
          <w:tab w:val="num" w:pos="5040"/>
        </w:tabs>
        <w:ind w:left="5040" w:hanging="360"/>
      </w:pPr>
      <w:rPr>
        <w:rFonts w:ascii="Symbol" w:hAnsi="Symbol" w:hint="default"/>
      </w:rPr>
    </w:lvl>
    <w:lvl w:ilvl="7" w:tplc="83A83EF2" w:tentative="1">
      <w:start w:val="1"/>
      <w:numFmt w:val="bullet"/>
      <w:lvlText w:val=""/>
      <w:lvlJc w:val="left"/>
      <w:pPr>
        <w:tabs>
          <w:tab w:val="num" w:pos="5760"/>
        </w:tabs>
        <w:ind w:left="5760" w:hanging="360"/>
      </w:pPr>
      <w:rPr>
        <w:rFonts w:ascii="Symbol" w:hAnsi="Symbol" w:hint="default"/>
      </w:rPr>
    </w:lvl>
    <w:lvl w:ilvl="8" w:tplc="38F47636" w:tentative="1">
      <w:start w:val="1"/>
      <w:numFmt w:val="bullet"/>
      <w:lvlText w:val=""/>
      <w:lvlJc w:val="left"/>
      <w:pPr>
        <w:tabs>
          <w:tab w:val="num" w:pos="6480"/>
        </w:tabs>
        <w:ind w:left="6480" w:hanging="360"/>
      </w:pPr>
      <w:rPr>
        <w:rFonts w:ascii="Symbol" w:hAnsi="Symbol" w:hint="default"/>
      </w:rPr>
    </w:lvl>
  </w:abstractNum>
  <w:abstractNum w:abstractNumId="9">
    <w:nsid w:val="62D41B3C"/>
    <w:multiLevelType w:val="hybridMultilevel"/>
    <w:tmpl w:val="00CE54C0"/>
    <w:lvl w:ilvl="0" w:tplc="C8669E24">
      <w:start w:val="1"/>
      <w:numFmt w:val="bullet"/>
      <w:lvlText w:val=""/>
      <w:lvlPicBulletId w:val="4"/>
      <w:lvlJc w:val="left"/>
      <w:pPr>
        <w:tabs>
          <w:tab w:val="num" w:pos="502"/>
        </w:tabs>
        <w:ind w:left="502" w:hanging="360"/>
      </w:pPr>
      <w:rPr>
        <w:rFonts w:ascii="Symbol" w:hAnsi="Symbol" w:hint="default"/>
      </w:rPr>
    </w:lvl>
    <w:lvl w:ilvl="1" w:tplc="7628781A" w:tentative="1">
      <w:start w:val="1"/>
      <w:numFmt w:val="bullet"/>
      <w:lvlText w:val=""/>
      <w:lvlJc w:val="left"/>
      <w:pPr>
        <w:tabs>
          <w:tab w:val="num" w:pos="1222"/>
        </w:tabs>
        <w:ind w:left="1222" w:hanging="360"/>
      </w:pPr>
      <w:rPr>
        <w:rFonts w:ascii="Symbol" w:hAnsi="Symbol" w:hint="default"/>
      </w:rPr>
    </w:lvl>
    <w:lvl w:ilvl="2" w:tplc="F6D88228" w:tentative="1">
      <w:start w:val="1"/>
      <w:numFmt w:val="bullet"/>
      <w:lvlText w:val=""/>
      <w:lvlJc w:val="left"/>
      <w:pPr>
        <w:tabs>
          <w:tab w:val="num" w:pos="1942"/>
        </w:tabs>
        <w:ind w:left="1942" w:hanging="360"/>
      </w:pPr>
      <w:rPr>
        <w:rFonts w:ascii="Symbol" w:hAnsi="Symbol" w:hint="default"/>
      </w:rPr>
    </w:lvl>
    <w:lvl w:ilvl="3" w:tplc="D124DAF8" w:tentative="1">
      <w:start w:val="1"/>
      <w:numFmt w:val="bullet"/>
      <w:lvlText w:val=""/>
      <w:lvlJc w:val="left"/>
      <w:pPr>
        <w:tabs>
          <w:tab w:val="num" w:pos="2662"/>
        </w:tabs>
        <w:ind w:left="2662" w:hanging="360"/>
      </w:pPr>
      <w:rPr>
        <w:rFonts w:ascii="Symbol" w:hAnsi="Symbol" w:hint="default"/>
      </w:rPr>
    </w:lvl>
    <w:lvl w:ilvl="4" w:tplc="D930B106" w:tentative="1">
      <w:start w:val="1"/>
      <w:numFmt w:val="bullet"/>
      <w:lvlText w:val=""/>
      <w:lvlJc w:val="left"/>
      <w:pPr>
        <w:tabs>
          <w:tab w:val="num" w:pos="3382"/>
        </w:tabs>
        <w:ind w:left="3382" w:hanging="360"/>
      </w:pPr>
      <w:rPr>
        <w:rFonts w:ascii="Symbol" w:hAnsi="Symbol" w:hint="default"/>
      </w:rPr>
    </w:lvl>
    <w:lvl w:ilvl="5" w:tplc="AC467D76" w:tentative="1">
      <w:start w:val="1"/>
      <w:numFmt w:val="bullet"/>
      <w:lvlText w:val=""/>
      <w:lvlJc w:val="left"/>
      <w:pPr>
        <w:tabs>
          <w:tab w:val="num" w:pos="4102"/>
        </w:tabs>
        <w:ind w:left="4102" w:hanging="360"/>
      </w:pPr>
      <w:rPr>
        <w:rFonts w:ascii="Symbol" w:hAnsi="Symbol" w:hint="default"/>
      </w:rPr>
    </w:lvl>
    <w:lvl w:ilvl="6" w:tplc="BD32A4CC" w:tentative="1">
      <w:start w:val="1"/>
      <w:numFmt w:val="bullet"/>
      <w:lvlText w:val=""/>
      <w:lvlJc w:val="left"/>
      <w:pPr>
        <w:tabs>
          <w:tab w:val="num" w:pos="4822"/>
        </w:tabs>
        <w:ind w:left="4822" w:hanging="360"/>
      </w:pPr>
      <w:rPr>
        <w:rFonts w:ascii="Symbol" w:hAnsi="Symbol" w:hint="default"/>
      </w:rPr>
    </w:lvl>
    <w:lvl w:ilvl="7" w:tplc="9662D42A" w:tentative="1">
      <w:start w:val="1"/>
      <w:numFmt w:val="bullet"/>
      <w:lvlText w:val=""/>
      <w:lvlJc w:val="left"/>
      <w:pPr>
        <w:tabs>
          <w:tab w:val="num" w:pos="5542"/>
        </w:tabs>
        <w:ind w:left="5542" w:hanging="360"/>
      </w:pPr>
      <w:rPr>
        <w:rFonts w:ascii="Symbol" w:hAnsi="Symbol" w:hint="default"/>
      </w:rPr>
    </w:lvl>
    <w:lvl w:ilvl="8" w:tplc="111E2660" w:tentative="1">
      <w:start w:val="1"/>
      <w:numFmt w:val="bullet"/>
      <w:lvlText w:val=""/>
      <w:lvlJc w:val="left"/>
      <w:pPr>
        <w:tabs>
          <w:tab w:val="num" w:pos="6262"/>
        </w:tabs>
        <w:ind w:left="6262" w:hanging="360"/>
      </w:pPr>
      <w:rPr>
        <w:rFonts w:ascii="Symbol" w:hAnsi="Symbol" w:hint="default"/>
      </w:rPr>
    </w:lvl>
  </w:abstractNum>
  <w:abstractNum w:abstractNumId="10">
    <w:nsid w:val="7A4E6661"/>
    <w:multiLevelType w:val="hybridMultilevel"/>
    <w:tmpl w:val="DFBCD058"/>
    <w:lvl w:ilvl="0" w:tplc="721AE926">
      <w:start w:val="1"/>
      <w:numFmt w:val="bullet"/>
      <w:lvlText w:val=""/>
      <w:lvlPicBulletId w:val="3"/>
      <w:lvlJc w:val="left"/>
      <w:pPr>
        <w:tabs>
          <w:tab w:val="num" w:pos="720"/>
        </w:tabs>
        <w:ind w:left="720" w:hanging="360"/>
      </w:pPr>
      <w:rPr>
        <w:rFonts w:ascii="Symbol" w:hAnsi="Symbol" w:hint="default"/>
      </w:rPr>
    </w:lvl>
    <w:lvl w:ilvl="1" w:tplc="D75C81FC" w:tentative="1">
      <w:start w:val="1"/>
      <w:numFmt w:val="bullet"/>
      <w:lvlText w:val=""/>
      <w:lvlJc w:val="left"/>
      <w:pPr>
        <w:tabs>
          <w:tab w:val="num" w:pos="1440"/>
        </w:tabs>
        <w:ind w:left="1440" w:hanging="360"/>
      </w:pPr>
      <w:rPr>
        <w:rFonts w:ascii="Symbol" w:hAnsi="Symbol" w:hint="default"/>
      </w:rPr>
    </w:lvl>
    <w:lvl w:ilvl="2" w:tplc="140C767A" w:tentative="1">
      <w:start w:val="1"/>
      <w:numFmt w:val="bullet"/>
      <w:lvlText w:val=""/>
      <w:lvlJc w:val="left"/>
      <w:pPr>
        <w:tabs>
          <w:tab w:val="num" w:pos="2160"/>
        </w:tabs>
        <w:ind w:left="2160" w:hanging="360"/>
      </w:pPr>
      <w:rPr>
        <w:rFonts w:ascii="Symbol" w:hAnsi="Symbol" w:hint="default"/>
      </w:rPr>
    </w:lvl>
    <w:lvl w:ilvl="3" w:tplc="B75CEBAA" w:tentative="1">
      <w:start w:val="1"/>
      <w:numFmt w:val="bullet"/>
      <w:lvlText w:val=""/>
      <w:lvlJc w:val="left"/>
      <w:pPr>
        <w:tabs>
          <w:tab w:val="num" w:pos="2880"/>
        </w:tabs>
        <w:ind w:left="2880" w:hanging="360"/>
      </w:pPr>
      <w:rPr>
        <w:rFonts w:ascii="Symbol" w:hAnsi="Symbol" w:hint="default"/>
      </w:rPr>
    </w:lvl>
    <w:lvl w:ilvl="4" w:tplc="80908900" w:tentative="1">
      <w:start w:val="1"/>
      <w:numFmt w:val="bullet"/>
      <w:lvlText w:val=""/>
      <w:lvlJc w:val="left"/>
      <w:pPr>
        <w:tabs>
          <w:tab w:val="num" w:pos="3600"/>
        </w:tabs>
        <w:ind w:left="3600" w:hanging="360"/>
      </w:pPr>
      <w:rPr>
        <w:rFonts w:ascii="Symbol" w:hAnsi="Symbol" w:hint="default"/>
      </w:rPr>
    </w:lvl>
    <w:lvl w:ilvl="5" w:tplc="39F6EED8" w:tentative="1">
      <w:start w:val="1"/>
      <w:numFmt w:val="bullet"/>
      <w:lvlText w:val=""/>
      <w:lvlJc w:val="left"/>
      <w:pPr>
        <w:tabs>
          <w:tab w:val="num" w:pos="4320"/>
        </w:tabs>
        <w:ind w:left="4320" w:hanging="360"/>
      </w:pPr>
      <w:rPr>
        <w:rFonts w:ascii="Symbol" w:hAnsi="Symbol" w:hint="default"/>
      </w:rPr>
    </w:lvl>
    <w:lvl w:ilvl="6" w:tplc="6BB47532" w:tentative="1">
      <w:start w:val="1"/>
      <w:numFmt w:val="bullet"/>
      <w:lvlText w:val=""/>
      <w:lvlJc w:val="left"/>
      <w:pPr>
        <w:tabs>
          <w:tab w:val="num" w:pos="5040"/>
        </w:tabs>
        <w:ind w:left="5040" w:hanging="360"/>
      </w:pPr>
      <w:rPr>
        <w:rFonts w:ascii="Symbol" w:hAnsi="Symbol" w:hint="default"/>
      </w:rPr>
    </w:lvl>
    <w:lvl w:ilvl="7" w:tplc="6576E9E8" w:tentative="1">
      <w:start w:val="1"/>
      <w:numFmt w:val="bullet"/>
      <w:lvlText w:val=""/>
      <w:lvlJc w:val="left"/>
      <w:pPr>
        <w:tabs>
          <w:tab w:val="num" w:pos="5760"/>
        </w:tabs>
        <w:ind w:left="5760" w:hanging="360"/>
      </w:pPr>
      <w:rPr>
        <w:rFonts w:ascii="Symbol" w:hAnsi="Symbol" w:hint="default"/>
      </w:rPr>
    </w:lvl>
    <w:lvl w:ilvl="8" w:tplc="FA3ED6F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7"/>
  </w:num>
  <w:num w:numId="3">
    <w:abstractNumId w:val="5"/>
  </w:num>
  <w:num w:numId="4">
    <w:abstractNumId w:val="2"/>
  </w:num>
  <w:num w:numId="5">
    <w:abstractNumId w:val="4"/>
  </w:num>
  <w:num w:numId="6">
    <w:abstractNumId w:val="10"/>
  </w:num>
  <w:num w:numId="7">
    <w:abstractNumId w:val="9"/>
  </w:num>
  <w:num w:numId="8">
    <w:abstractNumId w:val="3"/>
  </w:num>
  <w:num w:numId="9">
    <w:abstractNumId w:val="1"/>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04EB5"/>
    <w:rsid w:val="000000B1"/>
    <w:rsid w:val="0000306B"/>
    <w:rsid w:val="000212A4"/>
    <w:rsid w:val="000260A2"/>
    <w:rsid w:val="00033B25"/>
    <w:rsid w:val="000401F8"/>
    <w:rsid w:val="000411F5"/>
    <w:rsid w:val="00043F05"/>
    <w:rsid w:val="000458A4"/>
    <w:rsid w:val="00045AB0"/>
    <w:rsid w:val="00055399"/>
    <w:rsid w:val="0006277C"/>
    <w:rsid w:val="00064065"/>
    <w:rsid w:val="00064AB4"/>
    <w:rsid w:val="00065FDD"/>
    <w:rsid w:val="00072117"/>
    <w:rsid w:val="00077704"/>
    <w:rsid w:val="00083738"/>
    <w:rsid w:val="000915CB"/>
    <w:rsid w:val="00091BF1"/>
    <w:rsid w:val="00092123"/>
    <w:rsid w:val="00092B61"/>
    <w:rsid w:val="00097006"/>
    <w:rsid w:val="000A45DE"/>
    <w:rsid w:val="000A4A6A"/>
    <w:rsid w:val="000A4E1F"/>
    <w:rsid w:val="000A677C"/>
    <w:rsid w:val="000A6BF0"/>
    <w:rsid w:val="000B319F"/>
    <w:rsid w:val="000B3DCE"/>
    <w:rsid w:val="000B4946"/>
    <w:rsid w:val="000C0EED"/>
    <w:rsid w:val="000C34F9"/>
    <w:rsid w:val="000C5423"/>
    <w:rsid w:val="000C5C23"/>
    <w:rsid w:val="000C794B"/>
    <w:rsid w:val="000C7BF5"/>
    <w:rsid w:val="000C7EAC"/>
    <w:rsid w:val="000D1100"/>
    <w:rsid w:val="000D254D"/>
    <w:rsid w:val="000D32AD"/>
    <w:rsid w:val="000D4D27"/>
    <w:rsid w:val="000D6F63"/>
    <w:rsid w:val="000D7B68"/>
    <w:rsid w:val="000E4E78"/>
    <w:rsid w:val="000F6E20"/>
    <w:rsid w:val="00106FC3"/>
    <w:rsid w:val="00107136"/>
    <w:rsid w:val="00110F1C"/>
    <w:rsid w:val="00116383"/>
    <w:rsid w:val="00120135"/>
    <w:rsid w:val="0012113C"/>
    <w:rsid w:val="0012207F"/>
    <w:rsid w:val="00127AFA"/>
    <w:rsid w:val="0013290A"/>
    <w:rsid w:val="00135C8E"/>
    <w:rsid w:val="00140726"/>
    <w:rsid w:val="001422B7"/>
    <w:rsid w:val="00143F29"/>
    <w:rsid w:val="0014677E"/>
    <w:rsid w:val="00157B20"/>
    <w:rsid w:val="00161762"/>
    <w:rsid w:val="001621C4"/>
    <w:rsid w:val="00162823"/>
    <w:rsid w:val="00167C69"/>
    <w:rsid w:val="00167DF2"/>
    <w:rsid w:val="001704D8"/>
    <w:rsid w:val="00171B23"/>
    <w:rsid w:val="00173F30"/>
    <w:rsid w:val="00175EBA"/>
    <w:rsid w:val="001801E0"/>
    <w:rsid w:val="00190261"/>
    <w:rsid w:val="00193789"/>
    <w:rsid w:val="00196632"/>
    <w:rsid w:val="001A2144"/>
    <w:rsid w:val="001B418B"/>
    <w:rsid w:val="001B58F9"/>
    <w:rsid w:val="001C2970"/>
    <w:rsid w:val="001C2C9C"/>
    <w:rsid w:val="001C74C8"/>
    <w:rsid w:val="001D1127"/>
    <w:rsid w:val="001D4639"/>
    <w:rsid w:val="001D463B"/>
    <w:rsid w:val="001D646C"/>
    <w:rsid w:val="001D7486"/>
    <w:rsid w:val="001E23E6"/>
    <w:rsid w:val="001F1FDA"/>
    <w:rsid w:val="001F7392"/>
    <w:rsid w:val="0020184E"/>
    <w:rsid w:val="00201FD3"/>
    <w:rsid w:val="00205319"/>
    <w:rsid w:val="002055CE"/>
    <w:rsid w:val="0021061E"/>
    <w:rsid w:val="0021338F"/>
    <w:rsid w:val="0021419A"/>
    <w:rsid w:val="0022206D"/>
    <w:rsid w:val="0022601D"/>
    <w:rsid w:val="00235BDE"/>
    <w:rsid w:val="00240757"/>
    <w:rsid w:val="002469FD"/>
    <w:rsid w:val="00254436"/>
    <w:rsid w:val="00254B95"/>
    <w:rsid w:val="00260B6C"/>
    <w:rsid w:val="00265253"/>
    <w:rsid w:val="00265618"/>
    <w:rsid w:val="002657D9"/>
    <w:rsid w:val="00270279"/>
    <w:rsid w:val="0027191E"/>
    <w:rsid w:val="00272904"/>
    <w:rsid w:val="00276220"/>
    <w:rsid w:val="002806F6"/>
    <w:rsid w:val="00281A04"/>
    <w:rsid w:val="002A61C3"/>
    <w:rsid w:val="002A76DE"/>
    <w:rsid w:val="002A790A"/>
    <w:rsid w:val="002B1E4C"/>
    <w:rsid w:val="002B2B53"/>
    <w:rsid w:val="002C3D1B"/>
    <w:rsid w:val="002C6C35"/>
    <w:rsid w:val="002D00C7"/>
    <w:rsid w:val="002D53F6"/>
    <w:rsid w:val="002E4DE9"/>
    <w:rsid w:val="002E5DA6"/>
    <w:rsid w:val="002F33EF"/>
    <w:rsid w:val="003006DF"/>
    <w:rsid w:val="00300FDA"/>
    <w:rsid w:val="00313F48"/>
    <w:rsid w:val="00316C63"/>
    <w:rsid w:val="00317107"/>
    <w:rsid w:val="00317564"/>
    <w:rsid w:val="00322452"/>
    <w:rsid w:val="00325EAF"/>
    <w:rsid w:val="00327485"/>
    <w:rsid w:val="00327495"/>
    <w:rsid w:val="00327A6B"/>
    <w:rsid w:val="003306C8"/>
    <w:rsid w:val="00331B80"/>
    <w:rsid w:val="0033203E"/>
    <w:rsid w:val="0034177A"/>
    <w:rsid w:val="003502F7"/>
    <w:rsid w:val="003515A9"/>
    <w:rsid w:val="00354ACE"/>
    <w:rsid w:val="00357AF6"/>
    <w:rsid w:val="0036262C"/>
    <w:rsid w:val="00367460"/>
    <w:rsid w:val="00370CBB"/>
    <w:rsid w:val="003735FE"/>
    <w:rsid w:val="00374C67"/>
    <w:rsid w:val="00375D54"/>
    <w:rsid w:val="00377A69"/>
    <w:rsid w:val="00380C4B"/>
    <w:rsid w:val="00381BA0"/>
    <w:rsid w:val="00391FA7"/>
    <w:rsid w:val="00393811"/>
    <w:rsid w:val="00395033"/>
    <w:rsid w:val="003A34A6"/>
    <w:rsid w:val="003A39EE"/>
    <w:rsid w:val="003A5AA9"/>
    <w:rsid w:val="003A70DD"/>
    <w:rsid w:val="003B4252"/>
    <w:rsid w:val="003B5DAE"/>
    <w:rsid w:val="003C6848"/>
    <w:rsid w:val="003D3DEC"/>
    <w:rsid w:val="003D439A"/>
    <w:rsid w:val="003D50D6"/>
    <w:rsid w:val="003E03BC"/>
    <w:rsid w:val="003E0BE9"/>
    <w:rsid w:val="003E1954"/>
    <w:rsid w:val="003E5556"/>
    <w:rsid w:val="003F6A35"/>
    <w:rsid w:val="00400EF1"/>
    <w:rsid w:val="00403BC6"/>
    <w:rsid w:val="00410303"/>
    <w:rsid w:val="004104BC"/>
    <w:rsid w:val="004152E9"/>
    <w:rsid w:val="00417C80"/>
    <w:rsid w:val="00426BFB"/>
    <w:rsid w:val="004312C2"/>
    <w:rsid w:val="00441AE9"/>
    <w:rsid w:val="00443993"/>
    <w:rsid w:val="004451F6"/>
    <w:rsid w:val="004452B4"/>
    <w:rsid w:val="00447AAF"/>
    <w:rsid w:val="00450243"/>
    <w:rsid w:val="00457387"/>
    <w:rsid w:val="0045765B"/>
    <w:rsid w:val="0045767B"/>
    <w:rsid w:val="00460551"/>
    <w:rsid w:val="00465AD9"/>
    <w:rsid w:val="00470BCD"/>
    <w:rsid w:val="004755E9"/>
    <w:rsid w:val="0048508A"/>
    <w:rsid w:val="00485303"/>
    <w:rsid w:val="004906E8"/>
    <w:rsid w:val="00492936"/>
    <w:rsid w:val="00492C88"/>
    <w:rsid w:val="00494E5E"/>
    <w:rsid w:val="00495E6A"/>
    <w:rsid w:val="004964EF"/>
    <w:rsid w:val="004A2887"/>
    <w:rsid w:val="004B749D"/>
    <w:rsid w:val="004B7CE8"/>
    <w:rsid w:val="004D630E"/>
    <w:rsid w:val="004D76AC"/>
    <w:rsid w:val="004E339E"/>
    <w:rsid w:val="004E460D"/>
    <w:rsid w:val="004F5E90"/>
    <w:rsid w:val="00501008"/>
    <w:rsid w:val="00501D16"/>
    <w:rsid w:val="00505761"/>
    <w:rsid w:val="005061C5"/>
    <w:rsid w:val="00510E99"/>
    <w:rsid w:val="00520AB3"/>
    <w:rsid w:val="00523E49"/>
    <w:rsid w:val="00523FEA"/>
    <w:rsid w:val="005242A7"/>
    <w:rsid w:val="00525816"/>
    <w:rsid w:val="00531E2F"/>
    <w:rsid w:val="0054370B"/>
    <w:rsid w:val="005444E9"/>
    <w:rsid w:val="00545877"/>
    <w:rsid w:val="005539D4"/>
    <w:rsid w:val="005626CC"/>
    <w:rsid w:val="00567AA1"/>
    <w:rsid w:val="00575F66"/>
    <w:rsid w:val="0058310A"/>
    <w:rsid w:val="00583E39"/>
    <w:rsid w:val="0058742B"/>
    <w:rsid w:val="005907D8"/>
    <w:rsid w:val="0059125E"/>
    <w:rsid w:val="00597C2A"/>
    <w:rsid w:val="005A3915"/>
    <w:rsid w:val="005A48C6"/>
    <w:rsid w:val="005A5A82"/>
    <w:rsid w:val="005B13CE"/>
    <w:rsid w:val="005B367B"/>
    <w:rsid w:val="005C1938"/>
    <w:rsid w:val="005C308B"/>
    <w:rsid w:val="005C38C9"/>
    <w:rsid w:val="005C5A64"/>
    <w:rsid w:val="005C714B"/>
    <w:rsid w:val="005D6492"/>
    <w:rsid w:val="005E13A4"/>
    <w:rsid w:val="005F08EB"/>
    <w:rsid w:val="00604EB5"/>
    <w:rsid w:val="00605CA2"/>
    <w:rsid w:val="00607069"/>
    <w:rsid w:val="00607ED8"/>
    <w:rsid w:val="00610258"/>
    <w:rsid w:val="0061118F"/>
    <w:rsid w:val="0061163D"/>
    <w:rsid w:val="00617908"/>
    <w:rsid w:val="00621794"/>
    <w:rsid w:val="0062252F"/>
    <w:rsid w:val="00624E42"/>
    <w:rsid w:val="00626D76"/>
    <w:rsid w:val="00630C4A"/>
    <w:rsid w:val="00631368"/>
    <w:rsid w:val="00632939"/>
    <w:rsid w:val="0063368C"/>
    <w:rsid w:val="00635F8D"/>
    <w:rsid w:val="006361BB"/>
    <w:rsid w:val="006432C7"/>
    <w:rsid w:val="00644801"/>
    <w:rsid w:val="00645334"/>
    <w:rsid w:val="00647822"/>
    <w:rsid w:val="0065578C"/>
    <w:rsid w:val="00657706"/>
    <w:rsid w:val="0066315F"/>
    <w:rsid w:val="00663562"/>
    <w:rsid w:val="00664926"/>
    <w:rsid w:val="00670F81"/>
    <w:rsid w:val="006732E2"/>
    <w:rsid w:val="00685A80"/>
    <w:rsid w:val="00690DD5"/>
    <w:rsid w:val="006C1ECA"/>
    <w:rsid w:val="006C5C13"/>
    <w:rsid w:val="006D3672"/>
    <w:rsid w:val="006D49F1"/>
    <w:rsid w:val="006D607B"/>
    <w:rsid w:val="006E0CED"/>
    <w:rsid w:val="006E2AC3"/>
    <w:rsid w:val="006E2AD6"/>
    <w:rsid w:val="006E7EB8"/>
    <w:rsid w:val="006F648B"/>
    <w:rsid w:val="006F69D4"/>
    <w:rsid w:val="006F6D85"/>
    <w:rsid w:val="006F7C4F"/>
    <w:rsid w:val="00700882"/>
    <w:rsid w:val="00705ADA"/>
    <w:rsid w:val="00705EEB"/>
    <w:rsid w:val="00707979"/>
    <w:rsid w:val="00712862"/>
    <w:rsid w:val="007157D9"/>
    <w:rsid w:val="00716008"/>
    <w:rsid w:val="00720EBA"/>
    <w:rsid w:val="00723607"/>
    <w:rsid w:val="007266C8"/>
    <w:rsid w:val="00726F24"/>
    <w:rsid w:val="007323F7"/>
    <w:rsid w:val="0073568C"/>
    <w:rsid w:val="007366B3"/>
    <w:rsid w:val="00740066"/>
    <w:rsid w:val="007425E4"/>
    <w:rsid w:val="007447AD"/>
    <w:rsid w:val="0075674B"/>
    <w:rsid w:val="00756E61"/>
    <w:rsid w:val="00764045"/>
    <w:rsid w:val="00765ABE"/>
    <w:rsid w:val="0076674B"/>
    <w:rsid w:val="00774AB7"/>
    <w:rsid w:val="0078409A"/>
    <w:rsid w:val="007853B3"/>
    <w:rsid w:val="00792405"/>
    <w:rsid w:val="00792C57"/>
    <w:rsid w:val="00795377"/>
    <w:rsid w:val="00796221"/>
    <w:rsid w:val="007A343B"/>
    <w:rsid w:val="007A4DA0"/>
    <w:rsid w:val="007B4C00"/>
    <w:rsid w:val="007B6F32"/>
    <w:rsid w:val="007B7C74"/>
    <w:rsid w:val="007C234E"/>
    <w:rsid w:val="007C2A00"/>
    <w:rsid w:val="007C2DC5"/>
    <w:rsid w:val="007C6C0E"/>
    <w:rsid w:val="007D79A8"/>
    <w:rsid w:val="007E321A"/>
    <w:rsid w:val="00801CC8"/>
    <w:rsid w:val="008033F4"/>
    <w:rsid w:val="008214FD"/>
    <w:rsid w:val="00821558"/>
    <w:rsid w:val="00822E43"/>
    <w:rsid w:val="008236CB"/>
    <w:rsid w:val="00823762"/>
    <w:rsid w:val="0082422C"/>
    <w:rsid w:val="00825081"/>
    <w:rsid w:val="0082775B"/>
    <w:rsid w:val="008409B3"/>
    <w:rsid w:val="00843F47"/>
    <w:rsid w:val="008475DD"/>
    <w:rsid w:val="00852B0F"/>
    <w:rsid w:val="00856270"/>
    <w:rsid w:val="0085646B"/>
    <w:rsid w:val="00860A69"/>
    <w:rsid w:val="0086121A"/>
    <w:rsid w:val="0086547E"/>
    <w:rsid w:val="008665E5"/>
    <w:rsid w:val="00875E15"/>
    <w:rsid w:val="00884D28"/>
    <w:rsid w:val="008859BC"/>
    <w:rsid w:val="00886455"/>
    <w:rsid w:val="00892DEE"/>
    <w:rsid w:val="00893F45"/>
    <w:rsid w:val="00893F92"/>
    <w:rsid w:val="0089730C"/>
    <w:rsid w:val="008A279B"/>
    <w:rsid w:val="008A6113"/>
    <w:rsid w:val="008A65E2"/>
    <w:rsid w:val="008B51F8"/>
    <w:rsid w:val="008C2B43"/>
    <w:rsid w:val="008C3D3D"/>
    <w:rsid w:val="008D4096"/>
    <w:rsid w:val="008D498D"/>
    <w:rsid w:val="008D5CD6"/>
    <w:rsid w:val="008F116D"/>
    <w:rsid w:val="008F371E"/>
    <w:rsid w:val="009005F9"/>
    <w:rsid w:val="009016AB"/>
    <w:rsid w:val="00905111"/>
    <w:rsid w:val="00910AF8"/>
    <w:rsid w:val="00912026"/>
    <w:rsid w:val="009149C4"/>
    <w:rsid w:val="009216BE"/>
    <w:rsid w:val="00925455"/>
    <w:rsid w:val="00925E20"/>
    <w:rsid w:val="00930E3F"/>
    <w:rsid w:val="00932B5E"/>
    <w:rsid w:val="0094002F"/>
    <w:rsid w:val="00941765"/>
    <w:rsid w:val="0094385A"/>
    <w:rsid w:val="00946A44"/>
    <w:rsid w:val="0095077E"/>
    <w:rsid w:val="0095080B"/>
    <w:rsid w:val="0096003C"/>
    <w:rsid w:val="00960FDB"/>
    <w:rsid w:val="00962F70"/>
    <w:rsid w:val="00963279"/>
    <w:rsid w:val="009716AD"/>
    <w:rsid w:val="0097265C"/>
    <w:rsid w:val="0097716D"/>
    <w:rsid w:val="00987610"/>
    <w:rsid w:val="00990B13"/>
    <w:rsid w:val="009918FF"/>
    <w:rsid w:val="00992873"/>
    <w:rsid w:val="009941BB"/>
    <w:rsid w:val="00994928"/>
    <w:rsid w:val="009A28F7"/>
    <w:rsid w:val="009A4A5B"/>
    <w:rsid w:val="009A6E66"/>
    <w:rsid w:val="009A7CDB"/>
    <w:rsid w:val="009B3DB5"/>
    <w:rsid w:val="009B4F61"/>
    <w:rsid w:val="009C28C7"/>
    <w:rsid w:val="009C6399"/>
    <w:rsid w:val="009C7BA1"/>
    <w:rsid w:val="009D0C34"/>
    <w:rsid w:val="009D5770"/>
    <w:rsid w:val="009E1C0D"/>
    <w:rsid w:val="009E34DF"/>
    <w:rsid w:val="009E3B48"/>
    <w:rsid w:val="009E66E7"/>
    <w:rsid w:val="009F1D82"/>
    <w:rsid w:val="009F3CBC"/>
    <w:rsid w:val="009F7205"/>
    <w:rsid w:val="009F7846"/>
    <w:rsid w:val="00A01ED2"/>
    <w:rsid w:val="00A0572D"/>
    <w:rsid w:val="00A07A9E"/>
    <w:rsid w:val="00A109CF"/>
    <w:rsid w:val="00A121E1"/>
    <w:rsid w:val="00A179AA"/>
    <w:rsid w:val="00A22189"/>
    <w:rsid w:val="00A30508"/>
    <w:rsid w:val="00A3755A"/>
    <w:rsid w:val="00A45F85"/>
    <w:rsid w:val="00A46EE8"/>
    <w:rsid w:val="00A47E10"/>
    <w:rsid w:val="00A57258"/>
    <w:rsid w:val="00A57284"/>
    <w:rsid w:val="00A64573"/>
    <w:rsid w:val="00A675CA"/>
    <w:rsid w:val="00A7108E"/>
    <w:rsid w:val="00A77917"/>
    <w:rsid w:val="00A87DE0"/>
    <w:rsid w:val="00A91C93"/>
    <w:rsid w:val="00A95EBA"/>
    <w:rsid w:val="00AA113A"/>
    <w:rsid w:val="00AA4E82"/>
    <w:rsid w:val="00AA64AA"/>
    <w:rsid w:val="00AA67D5"/>
    <w:rsid w:val="00AA7B54"/>
    <w:rsid w:val="00AB1A8E"/>
    <w:rsid w:val="00AB2D96"/>
    <w:rsid w:val="00AC0743"/>
    <w:rsid w:val="00AC1068"/>
    <w:rsid w:val="00AC139E"/>
    <w:rsid w:val="00AC5D4D"/>
    <w:rsid w:val="00AE3427"/>
    <w:rsid w:val="00AE6A37"/>
    <w:rsid w:val="00AF5BC7"/>
    <w:rsid w:val="00B02C63"/>
    <w:rsid w:val="00B07A19"/>
    <w:rsid w:val="00B14AF7"/>
    <w:rsid w:val="00B24BC5"/>
    <w:rsid w:val="00B34119"/>
    <w:rsid w:val="00B343E7"/>
    <w:rsid w:val="00B344CF"/>
    <w:rsid w:val="00B35DE2"/>
    <w:rsid w:val="00B37952"/>
    <w:rsid w:val="00B37A06"/>
    <w:rsid w:val="00B42C30"/>
    <w:rsid w:val="00B4337B"/>
    <w:rsid w:val="00B44119"/>
    <w:rsid w:val="00B44B00"/>
    <w:rsid w:val="00B478D0"/>
    <w:rsid w:val="00B50DCC"/>
    <w:rsid w:val="00B54763"/>
    <w:rsid w:val="00B61782"/>
    <w:rsid w:val="00B62952"/>
    <w:rsid w:val="00B63D14"/>
    <w:rsid w:val="00B67568"/>
    <w:rsid w:val="00B675DB"/>
    <w:rsid w:val="00B77790"/>
    <w:rsid w:val="00B81BB2"/>
    <w:rsid w:val="00B825CD"/>
    <w:rsid w:val="00B83737"/>
    <w:rsid w:val="00B8374C"/>
    <w:rsid w:val="00B943FC"/>
    <w:rsid w:val="00BA324B"/>
    <w:rsid w:val="00BA401B"/>
    <w:rsid w:val="00BA58DA"/>
    <w:rsid w:val="00BA59B7"/>
    <w:rsid w:val="00BA660A"/>
    <w:rsid w:val="00BB75E9"/>
    <w:rsid w:val="00BC1F94"/>
    <w:rsid w:val="00BC4B09"/>
    <w:rsid w:val="00BD3B25"/>
    <w:rsid w:val="00BD4195"/>
    <w:rsid w:val="00BE0305"/>
    <w:rsid w:val="00BE0309"/>
    <w:rsid w:val="00BE3B85"/>
    <w:rsid w:val="00BE57B6"/>
    <w:rsid w:val="00BE6C07"/>
    <w:rsid w:val="00BF4D53"/>
    <w:rsid w:val="00BF68DD"/>
    <w:rsid w:val="00C011D3"/>
    <w:rsid w:val="00C0410B"/>
    <w:rsid w:val="00C04894"/>
    <w:rsid w:val="00C13A61"/>
    <w:rsid w:val="00C16D6D"/>
    <w:rsid w:val="00C332F0"/>
    <w:rsid w:val="00C4538A"/>
    <w:rsid w:val="00C4609A"/>
    <w:rsid w:val="00C5366A"/>
    <w:rsid w:val="00C60D9E"/>
    <w:rsid w:val="00C61087"/>
    <w:rsid w:val="00C6544B"/>
    <w:rsid w:val="00C67DF1"/>
    <w:rsid w:val="00C70BBB"/>
    <w:rsid w:val="00C72FE0"/>
    <w:rsid w:val="00C73460"/>
    <w:rsid w:val="00C7393B"/>
    <w:rsid w:val="00C744E6"/>
    <w:rsid w:val="00C75D21"/>
    <w:rsid w:val="00C7644E"/>
    <w:rsid w:val="00C80419"/>
    <w:rsid w:val="00C8064D"/>
    <w:rsid w:val="00C85EEA"/>
    <w:rsid w:val="00C87CE6"/>
    <w:rsid w:val="00C94466"/>
    <w:rsid w:val="00C95B87"/>
    <w:rsid w:val="00C96C41"/>
    <w:rsid w:val="00CA0C9B"/>
    <w:rsid w:val="00CA0D43"/>
    <w:rsid w:val="00CA0DA8"/>
    <w:rsid w:val="00CA2C67"/>
    <w:rsid w:val="00CA2D6F"/>
    <w:rsid w:val="00CA5560"/>
    <w:rsid w:val="00CB14D3"/>
    <w:rsid w:val="00CD5378"/>
    <w:rsid w:val="00CF4ADF"/>
    <w:rsid w:val="00D0314D"/>
    <w:rsid w:val="00D07A9D"/>
    <w:rsid w:val="00D12E02"/>
    <w:rsid w:val="00D138BB"/>
    <w:rsid w:val="00D229AB"/>
    <w:rsid w:val="00D275B1"/>
    <w:rsid w:val="00D27C78"/>
    <w:rsid w:val="00D31EF8"/>
    <w:rsid w:val="00D37294"/>
    <w:rsid w:val="00D50047"/>
    <w:rsid w:val="00D5340A"/>
    <w:rsid w:val="00D5482A"/>
    <w:rsid w:val="00D55E1C"/>
    <w:rsid w:val="00D616D5"/>
    <w:rsid w:val="00D64855"/>
    <w:rsid w:val="00D73DC8"/>
    <w:rsid w:val="00D74D14"/>
    <w:rsid w:val="00D90C8A"/>
    <w:rsid w:val="00D926BE"/>
    <w:rsid w:val="00D96A82"/>
    <w:rsid w:val="00DA0568"/>
    <w:rsid w:val="00DA37DB"/>
    <w:rsid w:val="00DA4CE3"/>
    <w:rsid w:val="00DB25D0"/>
    <w:rsid w:val="00DB5D9F"/>
    <w:rsid w:val="00DC0446"/>
    <w:rsid w:val="00DC0989"/>
    <w:rsid w:val="00DC1082"/>
    <w:rsid w:val="00DC4726"/>
    <w:rsid w:val="00DC6DD0"/>
    <w:rsid w:val="00DD0133"/>
    <w:rsid w:val="00DD202E"/>
    <w:rsid w:val="00DD4B55"/>
    <w:rsid w:val="00DE107E"/>
    <w:rsid w:val="00DE2E16"/>
    <w:rsid w:val="00DE4826"/>
    <w:rsid w:val="00DE489A"/>
    <w:rsid w:val="00DE5B96"/>
    <w:rsid w:val="00DF37B4"/>
    <w:rsid w:val="00E03507"/>
    <w:rsid w:val="00E03629"/>
    <w:rsid w:val="00E12C02"/>
    <w:rsid w:val="00E16971"/>
    <w:rsid w:val="00E2092C"/>
    <w:rsid w:val="00E209E8"/>
    <w:rsid w:val="00E2718E"/>
    <w:rsid w:val="00E32C7C"/>
    <w:rsid w:val="00E37356"/>
    <w:rsid w:val="00E4492E"/>
    <w:rsid w:val="00E4572C"/>
    <w:rsid w:val="00E47D0C"/>
    <w:rsid w:val="00E5434C"/>
    <w:rsid w:val="00E5612D"/>
    <w:rsid w:val="00E73114"/>
    <w:rsid w:val="00E831AC"/>
    <w:rsid w:val="00E851AE"/>
    <w:rsid w:val="00E87139"/>
    <w:rsid w:val="00E90454"/>
    <w:rsid w:val="00E913A6"/>
    <w:rsid w:val="00E9234E"/>
    <w:rsid w:val="00E95DBD"/>
    <w:rsid w:val="00EA0976"/>
    <w:rsid w:val="00EA4A73"/>
    <w:rsid w:val="00EB61C2"/>
    <w:rsid w:val="00EB77C0"/>
    <w:rsid w:val="00EC1471"/>
    <w:rsid w:val="00EC4C62"/>
    <w:rsid w:val="00EC5985"/>
    <w:rsid w:val="00ED1523"/>
    <w:rsid w:val="00ED17DD"/>
    <w:rsid w:val="00EF0B33"/>
    <w:rsid w:val="00EF3434"/>
    <w:rsid w:val="00EF5BA7"/>
    <w:rsid w:val="00F02BB6"/>
    <w:rsid w:val="00F038F5"/>
    <w:rsid w:val="00F06E10"/>
    <w:rsid w:val="00F06E44"/>
    <w:rsid w:val="00F227AD"/>
    <w:rsid w:val="00F30756"/>
    <w:rsid w:val="00F30B94"/>
    <w:rsid w:val="00F31503"/>
    <w:rsid w:val="00F33DC9"/>
    <w:rsid w:val="00F35432"/>
    <w:rsid w:val="00F354F0"/>
    <w:rsid w:val="00F61518"/>
    <w:rsid w:val="00F6257F"/>
    <w:rsid w:val="00F62590"/>
    <w:rsid w:val="00F704C4"/>
    <w:rsid w:val="00F72E3F"/>
    <w:rsid w:val="00F74D6E"/>
    <w:rsid w:val="00F75192"/>
    <w:rsid w:val="00F77DB4"/>
    <w:rsid w:val="00F80669"/>
    <w:rsid w:val="00F82700"/>
    <w:rsid w:val="00F859FE"/>
    <w:rsid w:val="00F90C4B"/>
    <w:rsid w:val="00F93E24"/>
    <w:rsid w:val="00F958C8"/>
    <w:rsid w:val="00FA2967"/>
    <w:rsid w:val="00FA603E"/>
    <w:rsid w:val="00FB1137"/>
    <w:rsid w:val="00FB1D8C"/>
    <w:rsid w:val="00FB2767"/>
    <w:rsid w:val="00FB2B04"/>
    <w:rsid w:val="00FB44D6"/>
    <w:rsid w:val="00FB61B9"/>
    <w:rsid w:val="00FC50F0"/>
    <w:rsid w:val="00FC6C01"/>
    <w:rsid w:val="00FD3130"/>
    <w:rsid w:val="00FE2550"/>
    <w:rsid w:val="00FE2CD9"/>
    <w:rsid w:val="00FE759E"/>
    <w:rsid w:val="00FF01E9"/>
    <w:rsid w:val="00FF18EA"/>
    <w:rsid w:val="00FF3D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5C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4EB5"/>
    <w:pPr>
      <w:ind w:left="720"/>
      <w:contextualSpacing/>
    </w:pPr>
  </w:style>
  <w:style w:type="paragraph" w:styleId="a4">
    <w:name w:val="Balloon Text"/>
    <w:basedOn w:val="a"/>
    <w:link w:val="a5"/>
    <w:uiPriority w:val="99"/>
    <w:semiHidden/>
    <w:unhideWhenUsed/>
    <w:rsid w:val="003B5D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5DAE"/>
    <w:rPr>
      <w:rFonts w:ascii="Tahoma" w:hAnsi="Tahoma" w:cs="Tahoma"/>
      <w:sz w:val="16"/>
      <w:szCs w:val="16"/>
      <w:lang w:eastAsia="en-US"/>
    </w:rPr>
  </w:style>
  <w:style w:type="paragraph" w:customStyle="1" w:styleId="ConsPlusNonformat">
    <w:name w:val="ConsPlusNonformat"/>
    <w:uiPriority w:val="99"/>
    <w:rsid w:val="00043F05"/>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043F05"/>
    <w:pPr>
      <w:widowControl w:val="0"/>
      <w:autoSpaceDE w:val="0"/>
      <w:autoSpaceDN w:val="0"/>
      <w:adjustRightInd w:val="0"/>
    </w:pPr>
    <w:rPr>
      <w:rFonts w:ascii="Arial" w:eastAsia="Times New Roman" w:hAnsi="Arial" w:cs="Arial"/>
    </w:rPr>
  </w:style>
  <w:style w:type="character" w:styleId="a6">
    <w:name w:val="Hyperlink"/>
    <w:basedOn w:val="a0"/>
    <w:uiPriority w:val="99"/>
    <w:rsid w:val="00A22189"/>
    <w:rPr>
      <w:rFonts w:cs="Times New Roman"/>
      <w:color w:val="0000FF"/>
      <w:u w:val="single"/>
    </w:rPr>
  </w:style>
  <w:style w:type="table" w:styleId="a7">
    <w:name w:val="Table Grid"/>
    <w:basedOn w:val="a1"/>
    <w:uiPriority w:val="59"/>
    <w:rsid w:val="00960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27485"/>
    <w:pPr>
      <w:widowControl w:val="0"/>
      <w:autoSpaceDE w:val="0"/>
      <w:autoSpaceDN w:val="0"/>
      <w:adjustRightInd w:val="0"/>
    </w:pPr>
    <w:rPr>
      <w:rFonts w:ascii="Arial" w:eastAsia="Times New Roman" w:hAnsi="Arial" w:cs="Arial"/>
    </w:rPr>
  </w:style>
  <w:style w:type="paragraph" w:styleId="a8">
    <w:name w:val="header"/>
    <w:basedOn w:val="a"/>
    <w:link w:val="a9"/>
    <w:uiPriority w:val="99"/>
    <w:unhideWhenUsed/>
    <w:rsid w:val="002055CE"/>
    <w:pPr>
      <w:tabs>
        <w:tab w:val="center" w:pos="4677"/>
        <w:tab w:val="right" w:pos="9355"/>
      </w:tabs>
    </w:pPr>
  </w:style>
  <w:style w:type="character" w:customStyle="1" w:styleId="a9">
    <w:name w:val="Верхний колонтитул Знак"/>
    <w:basedOn w:val="a0"/>
    <w:link w:val="a8"/>
    <w:uiPriority w:val="99"/>
    <w:rsid w:val="002055CE"/>
    <w:rPr>
      <w:sz w:val="22"/>
      <w:szCs w:val="22"/>
      <w:lang w:eastAsia="en-US"/>
    </w:rPr>
  </w:style>
  <w:style w:type="paragraph" w:styleId="aa">
    <w:name w:val="footer"/>
    <w:basedOn w:val="a"/>
    <w:link w:val="ab"/>
    <w:uiPriority w:val="99"/>
    <w:semiHidden/>
    <w:unhideWhenUsed/>
    <w:rsid w:val="002055CE"/>
    <w:pPr>
      <w:tabs>
        <w:tab w:val="center" w:pos="4677"/>
        <w:tab w:val="right" w:pos="9355"/>
      </w:tabs>
    </w:pPr>
  </w:style>
  <w:style w:type="character" w:customStyle="1" w:styleId="ab">
    <w:name w:val="Нижний колонтитул Знак"/>
    <w:basedOn w:val="a0"/>
    <w:link w:val="aa"/>
    <w:uiPriority w:val="99"/>
    <w:semiHidden/>
    <w:rsid w:val="002055CE"/>
    <w:rPr>
      <w:sz w:val="22"/>
      <w:szCs w:val="22"/>
      <w:lang w:eastAsia="en-US"/>
    </w:rPr>
  </w:style>
  <w:style w:type="character" w:customStyle="1" w:styleId="ac">
    <w:name w:val="Схема документа Знак"/>
    <w:basedOn w:val="a0"/>
    <w:link w:val="ad"/>
    <w:uiPriority w:val="99"/>
    <w:semiHidden/>
    <w:rsid w:val="00B4337B"/>
    <w:rPr>
      <w:rFonts w:ascii="Tahoma" w:hAnsi="Tahoma" w:cs="Tahoma"/>
      <w:sz w:val="16"/>
      <w:szCs w:val="16"/>
      <w:lang w:eastAsia="en-US"/>
    </w:rPr>
  </w:style>
  <w:style w:type="paragraph" w:styleId="ad">
    <w:name w:val="Document Map"/>
    <w:basedOn w:val="a"/>
    <w:link w:val="ac"/>
    <w:uiPriority w:val="99"/>
    <w:semiHidden/>
    <w:unhideWhenUsed/>
    <w:rsid w:val="00B4337B"/>
    <w:rPr>
      <w:rFonts w:ascii="Tahoma" w:hAnsi="Tahoma" w:cs="Tahoma"/>
      <w:sz w:val="16"/>
      <w:szCs w:val="16"/>
    </w:rPr>
  </w:style>
  <w:style w:type="character" w:styleId="ae">
    <w:name w:val="Placeholder Text"/>
    <w:basedOn w:val="a0"/>
    <w:uiPriority w:val="99"/>
    <w:semiHidden/>
    <w:rsid w:val="00260B6C"/>
    <w:rPr>
      <w:color w:val="808080"/>
    </w:rPr>
  </w:style>
</w:styles>
</file>

<file path=word/webSettings.xml><?xml version="1.0" encoding="utf-8"?>
<w:webSettings xmlns:r="http://schemas.openxmlformats.org/officeDocument/2006/relationships" xmlns:w="http://schemas.openxmlformats.org/wordprocessingml/2006/main">
  <w:divs>
    <w:div w:id="165999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6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76.wmf"/><Relationship Id="rId3" Type="http://schemas.openxmlformats.org/officeDocument/2006/relationships/styles" Target="styles.xml"/><Relationship Id="rId21" Type="http://schemas.openxmlformats.org/officeDocument/2006/relationships/image" Target="media/image267.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80.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65.wmf"/><Relationship Id="rId25" Type="http://schemas.openxmlformats.org/officeDocument/2006/relationships/image" Target="media/image269.wmf"/><Relationship Id="rId33" Type="http://schemas.openxmlformats.org/officeDocument/2006/relationships/image" Target="media/image273.w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264.emf"/><Relationship Id="rId20" Type="http://schemas.openxmlformats.org/officeDocument/2006/relationships/oleObject" Target="embeddings/oleObject2.bin"/><Relationship Id="rId29" Type="http://schemas.openxmlformats.org/officeDocument/2006/relationships/image" Target="media/image271.wmf"/><Relationship Id="rId41" Type="http://schemas.openxmlformats.org/officeDocument/2006/relationships/image" Target="media/image27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60.w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75.wmf"/><Relationship Id="rId40" Type="http://schemas.openxmlformats.org/officeDocument/2006/relationships/oleObject" Target="embeddings/oleObject12.bin"/><Relationship Id="rId45" Type="http://schemas.openxmlformats.org/officeDocument/2006/relationships/image" Target="media/image279.wmf"/><Relationship Id="rId5" Type="http://schemas.openxmlformats.org/officeDocument/2006/relationships/webSettings" Target="webSettings.xml"/><Relationship Id="rId15" Type="http://schemas.openxmlformats.org/officeDocument/2006/relationships/image" Target="media/image263.emf"/><Relationship Id="rId23" Type="http://schemas.openxmlformats.org/officeDocument/2006/relationships/image" Target="media/image26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eader" Target="header1.xml"/><Relationship Id="rId10" Type="http://schemas.openxmlformats.org/officeDocument/2006/relationships/image" Target="media/image259.wmf"/><Relationship Id="rId19" Type="http://schemas.openxmlformats.org/officeDocument/2006/relationships/image" Target="media/image266.wmf"/><Relationship Id="rId31" Type="http://schemas.openxmlformats.org/officeDocument/2006/relationships/image" Target="media/image272.wmf"/><Relationship Id="rId44"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58.wmf"/><Relationship Id="rId14" Type="http://schemas.openxmlformats.org/officeDocument/2006/relationships/image" Target="media/image262.emf"/><Relationship Id="rId22" Type="http://schemas.openxmlformats.org/officeDocument/2006/relationships/oleObject" Target="embeddings/oleObject3.bin"/><Relationship Id="rId27" Type="http://schemas.openxmlformats.org/officeDocument/2006/relationships/image" Target="media/image270.wmf"/><Relationship Id="rId30" Type="http://schemas.openxmlformats.org/officeDocument/2006/relationships/oleObject" Target="embeddings/oleObject7.bin"/><Relationship Id="rId35" Type="http://schemas.openxmlformats.org/officeDocument/2006/relationships/image" Target="media/image274.wmf"/><Relationship Id="rId43" Type="http://schemas.openxmlformats.org/officeDocument/2006/relationships/image" Target="media/image278.wmf"/><Relationship Id="rId48" Type="http://schemas.openxmlformats.org/officeDocument/2006/relationships/oleObject" Target="embeddings/oleObject16.bin"/><Relationship Id="rId8" Type="http://schemas.openxmlformats.org/officeDocument/2006/relationships/image" Target="media/image257.wmf"/><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17" Type="http://schemas.openxmlformats.org/officeDocument/2006/relationships/image" Target="media/image117.wmf"/><Relationship Id="rId21" Type="http://schemas.openxmlformats.org/officeDocument/2006/relationships/image" Target="media/image21.wmf"/><Relationship Id="rId42" Type="http://schemas.openxmlformats.org/officeDocument/2006/relationships/image" Target="media/image42.wmf"/><Relationship Id="rId63" Type="http://schemas.openxmlformats.org/officeDocument/2006/relationships/image" Target="media/image63.wmf"/><Relationship Id="rId84" Type="http://schemas.openxmlformats.org/officeDocument/2006/relationships/image" Target="media/image84.wmf"/><Relationship Id="rId138" Type="http://schemas.openxmlformats.org/officeDocument/2006/relationships/image" Target="media/image138.wmf"/><Relationship Id="rId159" Type="http://schemas.openxmlformats.org/officeDocument/2006/relationships/image" Target="media/image159.wmf"/><Relationship Id="rId170" Type="http://schemas.openxmlformats.org/officeDocument/2006/relationships/image" Target="media/image170.wmf"/><Relationship Id="rId191" Type="http://schemas.openxmlformats.org/officeDocument/2006/relationships/image" Target="media/image191.wmf"/><Relationship Id="rId205" Type="http://schemas.openxmlformats.org/officeDocument/2006/relationships/image" Target="media/image205.wmf"/><Relationship Id="rId226" Type="http://schemas.openxmlformats.org/officeDocument/2006/relationships/image" Target="media/image226.wmf"/><Relationship Id="rId247" Type="http://schemas.openxmlformats.org/officeDocument/2006/relationships/image" Target="media/image247.wmf"/><Relationship Id="rId107" Type="http://schemas.openxmlformats.org/officeDocument/2006/relationships/image" Target="media/image107.wmf"/><Relationship Id="rId11" Type="http://schemas.openxmlformats.org/officeDocument/2006/relationships/image" Target="media/image11.wmf"/><Relationship Id="rId32" Type="http://schemas.openxmlformats.org/officeDocument/2006/relationships/image" Target="media/image32.wmf"/><Relationship Id="rId53" Type="http://schemas.openxmlformats.org/officeDocument/2006/relationships/image" Target="media/image53.wmf"/><Relationship Id="rId74" Type="http://schemas.openxmlformats.org/officeDocument/2006/relationships/image" Target="media/image74.wmf"/><Relationship Id="rId128" Type="http://schemas.openxmlformats.org/officeDocument/2006/relationships/image" Target="media/image128.wmf"/><Relationship Id="rId149" Type="http://schemas.openxmlformats.org/officeDocument/2006/relationships/image" Target="media/image149.wmf"/><Relationship Id="rId5" Type="http://schemas.openxmlformats.org/officeDocument/2006/relationships/image" Target="media/image5.wmf"/><Relationship Id="rId95" Type="http://schemas.openxmlformats.org/officeDocument/2006/relationships/image" Target="media/image95.wmf"/><Relationship Id="rId160" Type="http://schemas.openxmlformats.org/officeDocument/2006/relationships/image" Target="media/image160.wmf"/><Relationship Id="rId181" Type="http://schemas.openxmlformats.org/officeDocument/2006/relationships/image" Target="media/image181.wmf"/><Relationship Id="rId216" Type="http://schemas.openxmlformats.org/officeDocument/2006/relationships/image" Target="media/image216.wmf"/><Relationship Id="rId237" Type="http://schemas.openxmlformats.org/officeDocument/2006/relationships/image" Target="media/image237.wmf"/><Relationship Id="rId22" Type="http://schemas.openxmlformats.org/officeDocument/2006/relationships/image" Target="media/image22.wmf"/><Relationship Id="rId43" Type="http://schemas.openxmlformats.org/officeDocument/2006/relationships/image" Target="media/image43.wmf"/><Relationship Id="rId64" Type="http://schemas.openxmlformats.org/officeDocument/2006/relationships/image" Target="media/image64.wmf"/><Relationship Id="rId118" Type="http://schemas.openxmlformats.org/officeDocument/2006/relationships/image" Target="media/image118.wmf"/><Relationship Id="rId139" Type="http://schemas.openxmlformats.org/officeDocument/2006/relationships/image" Target="media/image139.wmf"/><Relationship Id="rId85" Type="http://schemas.openxmlformats.org/officeDocument/2006/relationships/image" Target="media/image85.wmf"/><Relationship Id="rId150" Type="http://schemas.openxmlformats.org/officeDocument/2006/relationships/image" Target="media/image150.wmf"/><Relationship Id="rId171" Type="http://schemas.openxmlformats.org/officeDocument/2006/relationships/image" Target="media/image171.wmf"/><Relationship Id="rId192" Type="http://schemas.openxmlformats.org/officeDocument/2006/relationships/image" Target="media/image192.wmf"/><Relationship Id="rId206" Type="http://schemas.openxmlformats.org/officeDocument/2006/relationships/image" Target="media/image206.wmf"/><Relationship Id="rId227" Type="http://schemas.openxmlformats.org/officeDocument/2006/relationships/image" Target="media/image227.wmf"/><Relationship Id="rId248" Type="http://schemas.openxmlformats.org/officeDocument/2006/relationships/image" Target="media/image248.wmf"/><Relationship Id="rId12" Type="http://schemas.openxmlformats.org/officeDocument/2006/relationships/image" Target="media/image12.wmf"/><Relationship Id="rId33" Type="http://schemas.openxmlformats.org/officeDocument/2006/relationships/image" Target="media/image33.wmf"/><Relationship Id="rId108" Type="http://schemas.openxmlformats.org/officeDocument/2006/relationships/image" Target="media/image108.wmf"/><Relationship Id="rId129" Type="http://schemas.openxmlformats.org/officeDocument/2006/relationships/image" Target="media/image129.wmf"/><Relationship Id="rId54" Type="http://schemas.openxmlformats.org/officeDocument/2006/relationships/image" Target="media/image54.wmf"/><Relationship Id="rId70" Type="http://schemas.openxmlformats.org/officeDocument/2006/relationships/image" Target="media/image70.wmf"/><Relationship Id="rId75" Type="http://schemas.openxmlformats.org/officeDocument/2006/relationships/image" Target="media/image75.wmf"/><Relationship Id="rId91" Type="http://schemas.openxmlformats.org/officeDocument/2006/relationships/image" Target="media/image91.wmf"/><Relationship Id="rId96" Type="http://schemas.openxmlformats.org/officeDocument/2006/relationships/image" Target="media/image96.wmf"/><Relationship Id="rId140" Type="http://schemas.openxmlformats.org/officeDocument/2006/relationships/image" Target="media/image140.wmf"/><Relationship Id="rId145" Type="http://schemas.openxmlformats.org/officeDocument/2006/relationships/image" Target="media/image145.wmf"/><Relationship Id="rId161" Type="http://schemas.openxmlformats.org/officeDocument/2006/relationships/image" Target="media/image161.wmf"/><Relationship Id="rId166" Type="http://schemas.openxmlformats.org/officeDocument/2006/relationships/image" Target="media/image166.wmf"/><Relationship Id="rId182" Type="http://schemas.openxmlformats.org/officeDocument/2006/relationships/image" Target="media/image182.wmf"/><Relationship Id="rId187" Type="http://schemas.openxmlformats.org/officeDocument/2006/relationships/image" Target="media/image187.wmf"/><Relationship Id="rId217" Type="http://schemas.openxmlformats.org/officeDocument/2006/relationships/image" Target="media/image217.wmf"/><Relationship Id="rId1" Type="http://schemas.openxmlformats.org/officeDocument/2006/relationships/image" Target="media/image1.wmf"/><Relationship Id="rId6" Type="http://schemas.openxmlformats.org/officeDocument/2006/relationships/image" Target="media/image6.wmf"/><Relationship Id="rId212" Type="http://schemas.openxmlformats.org/officeDocument/2006/relationships/image" Target="media/image212.wmf"/><Relationship Id="rId233" Type="http://schemas.openxmlformats.org/officeDocument/2006/relationships/image" Target="media/image233.wmf"/><Relationship Id="rId238" Type="http://schemas.openxmlformats.org/officeDocument/2006/relationships/image" Target="media/image238.wmf"/><Relationship Id="rId254" Type="http://schemas.openxmlformats.org/officeDocument/2006/relationships/image" Target="media/image254.wmf"/><Relationship Id="rId23" Type="http://schemas.openxmlformats.org/officeDocument/2006/relationships/image" Target="media/image23.wmf"/><Relationship Id="rId28" Type="http://schemas.openxmlformats.org/officeDocument/2006/relationships/image" Target="media/image28.wmf"/><Relationship Id="rId49" Type="http://schemas.openxmlformats.org/officeDocument/2006/relationships/image" Target="media/image49.wmf"/><Relationship Id="rId114" Type="http://schemas.openxmlformats.org/officeDocument/2006/relationships/image" Target="media/image114.wmf"/><Relationship Id="rId119" Type="http://schemas.openxmlformats.org/officeDocument/2006/relationships/image" Target="media/image119.wmf"/><Relationship Id="rId44" Type="http://schemas.openxmlformats.org/officeDocument/2006/relationships/image" Target="media/image44.wmf"/><Relationship Id="rId60" Type="http://schemas.openxmlformats.org/officeDocument/2006/relationships/image" Target="media/image60.wmf"/><Relationship Id="rId65" Type="http://schemas.openxmlformats.org/officeDocument/2006/relationships/image" Target="media/image65.wmf"/><Relationship Id="rId81" Type="http://schemas.openxmlformats.org/officeDocument/2006/relationships/image" Target="media/image81.wmf"/><Relationship Id="rId86" Type="http://schemas.openxmlformats.org/officeDocument/2006/relationships/image" Target="media/image86.wmf"/><Relationship Id="rId130" Type="http://schemas.openxmlformats.org/officeDocument/2006/relationships/image" Target="media/image130.wmf"/><Relationship Id="rId135" Type="http://schemas.openxmlformats.org/officeDocument/2006/relationships/image" Target="media/image135.wmf"/><Relationship Id="rId151" Type="http://schemas.openxmlformats.org/officeDocument/2006/relationships/image" Target="media/image151.wmf"/><Relationship Id="rId156" Type="http://schemas.openxmlformats.org/officeDocument/2006/relationships/image" Target="media/image156.wmf"/><Relationship Id="rId177" Type="http://schemas.openxmlformats.org/officeDocument/2006/relationships/image" Target="media/image177.wmf"/><Relationship Id="rId198" Type="http://schemas.openxmlformats.org/officeDocument/2006/relationships/image" Target="media/image198.wmf"/><Relationship Id="rId172" Type="http://schemas.openxmlformats.org/officeDocument/2006/relationships/image" Target="media/image172.wmf"/><Relationship Id="rId193" Type="http://schemas.openxmlformats.org/officeDocument/2006/relationships/image" Target="media/image193.wmf"/><Relationship Id="rId202" Type="http://schemas.openxmlformats.org/officeDocument/2006/relationships/image" Target="media/image202.wmf"/><Relationship Id="rId207" Type="http://schemas.openxmlformats.org/officeDocument/2006/relationships/image" Target="media/image207.wmf"/><Relationship Id="rId223" Type="http://schemas.openxmlformats.org/officeDocument/2006/relationships/image" Target="media/image223.wmf"/><Relationship Id="rId228" Type="http://schemas.openxmlformats.org/officeDocument/2006/relationships/image" Target="media/image228.wmf"/><Relationship Id="rId244" Type="http://schemas.openxmlformats.org/officeDocument/2006/relationships/image" Target="media/image244.wmf"/><Relationship Id="rId249" Type="http://schemas.openxmlformats.org/officeDocument/2006/relationships/image" Target="media/image249.wmf"/><Relationship Id="rId13" Type="http://schemas.openxmlformats.org/officeDocument/2006/relationships/image" Target="media/image13.wmf"/><Relationship Id="rId18" Type="http://schemas.openxmlformats.org/officeDocument/2006/relationships/image" Target="media/image18.wmf"/><Relationship Id="rId39" Type="http://schemas.openxmlformats.org/officeDocument/2006/relationships/image" Target="media/image39.wmf"/><Relationship Id="rId109" Type="http://schemas.openxmlformats.org/officeDocument/2006/relationships/image" Target="media/image109.wmf"/><Relationship Id="rId34" Type="http://schemas.openxmlformats.org/officeDocument/2006/relationships/image" Target="media/image34.wmf"/><Relationship Id="rId50" Type="http://schemas.openxmlformats.org/officeDocument/2006/relationships/image" Target="media/image50.wmf"/><Relationship Id="rId55" Type="http://schemas.openxmlformats.org/officeDocument/2006/relationships/image" Target="media/image55.wmf"/><Relationship Id="rId76" Type="http://schemas.openxmlformats.org/officeDocument/2006/relationships/image" Target="media/image76.wmf"/><Relationship Id="rId97" Type="http://schemas.openxmlformats.org/officeDocument/2006/relationships/image" Target="media/image97.wmf"/><Relationship Id="rId104" Type="http://schemas.openxmlformats.org/officeDocument/2006/relationships/image" Target="media/image104.wmf"/><Relationship Id="rId120" Type="http://schemas.openxmlformats.org/officeDocument/2006/relationships/image" Target="media/image120.wmf"/><Relationship Id="rId125" Type="http://schemas.openxmlformats.org/officeDocument/2006/relationships/image" Target="media/image125.wmf"/><Relationship Id="rId141" Type="http://schemas.openxmlformats.org/officeDocument/2006/relationships/image" Target="media/image141.wmf"/><Relationship Id="rId146" Type="http://schemas.openxmlformats.org/officeDocument/2006/relationships/image" Target="media/image146.wmf"/><Relationship Id="rId167" Type="http://schemas.openxmlformats.org/officeDocument/2006/relationships/image" Target="media/image167.wmf"/><Relationship Id="rId188" Type="http://schemas.openxmlformats.org/officeDocument/2006/relationships/image" Target="media/image188.wmf"/><Relationship Id="rId7" Type="http://schemas.openxmlformats.org/officeDocument/2006/relationships/image" Target="media/image7.wmf"/><Relationship Id="rId71" Type="http://schemas.openxmlformats.org/officeDocument/2006/relationships/image" Target="media/image71.wmf"/><Relationship Id="rId92" Type="http://schemas.openxmlformats.org/officeDocument/2006/relationships/image" Target="media/image92.wmf"/><Relationship Id="rId162" Type="http://schemas.openxmlformats.org/officeDocument/2006/relationships/image" Target="media/image162.wmf"/><Relationship Id="rId183" Type="http://schemas.openxmlformats.org/officeDocument/2006/relationships/image" Target="media/image183.wmf"/><Relationship Id="rId213" Type="http://schemas.openxmlformats.org/officeDocument/2006/relationships/image" Target="media/image213.wmf"/><Relationship Id="rId218" Type="http://schemas.openxmlformats.org/officeDocument/2006/relationships/image" Target="media/image218.wmf"/><Relationship Id="rId234" Type="http://schemas.openxmlformats.org/officeDocument/2006/relationships/image" Target="media/image234.wmf"/><Relationship Id="rId239" Type="http://schemas.openxmlformats.org/officeDocument/2006/relationships/image" Target="media/image239.wmf"/><Relationship Id="rId2" Type="http://schemas.openxmlformats.org/officeDocument/2006/relationships/image" Target="media/image2.wmf"/><Relationship Id="rId29" Type="http://schemas.openxmlformats.org/officeDocument/2006/relationships/image" Target="media/image29.wmf"/><Relationship Id="rId250" Type="http://schemas.openxmlformats.org/officeDocument/2006/relationships/image" Target="media/image250.wmf"/><Relationship Id="rId255" Type="http://schemas.openxmlformats.org/officeDocument/2006/relationships/image" Target="media/image255.wmf"/><Relationship Id="rId24" Type="http://schemas.openxmlformats.org/officeDocument/2006/relationships/image" Target="media/image24.wmf"/><Relationship Id="rId40" Type="http://schemas.openxmlformats.org/officeDocument/2006/relationships/image" Target="media/image40.wmf"/><Relationship Id="rId45" Type="http://schemas.openxmlformats.org/officeDocument/2006/relationships/image" Target="media/image45.wmf"/><Relationship Id="rId66" Type="http://schemas.openxmlformats.org/officeDocument/2006/relationships/image" Target="media/image66.wmf"/><Relationship Id="rId87" Type="http://schemas.openxmlformats.org/officeDocument/2006/relationships/image" Target="media/image87.wmf"/><Relationship Id="rId110" Type="http://schemas.openxmlformats.org/officeDocument/2006/relationships/image" Target="media/image110.wmf"/><Relationship Id="rId115" Type="http://schemas.openxmlformats.org/officeDocument/2006/relationships/image" Target="media/image115.wmf"/><Relationship Id="rId131" Type="http://schemas.openxmlformats.org/officeDocument/2006/relationships/image" Target="media/image131.wmf"/><Relationship Id="rId136" Type="http://schemas.openxmlformats.org/officeDocument/2006/relationships/image" Target="media/image136.wmf"/><Relationship Id="rId157" Type="http://schemas.openxmlformats.org/officeDocument/2006/relationships/image" Target="media/image157.wmf"/><Relationship Id="rId178" Type="http://schemas.openxmlformats.org/officeDocument/2006/relationships/image" Target="media/image178.wmf"/><Relationship Id="rId61" Type="http://schemas.openxmlformats.org/officeDocument/2006/relationships/image" Target="media/image61.wmf"/><Relationship Id="rId82" Type="http://schemas.openxmlformats.org/officeDocument/2006/relationships/image" Target="media/image82.wmf"/><Relationship Id="rId152" Type="http://schemas.openxmlformats.org/officeDocument/2006/relationships/image" Target="media/image152.wmf"/><Relationship Id="rId173" Type="http://schemas.openxmlformats.org/officeDocument/2006/relationships/image" Target="media/image173.wmf"/><Relationship Id="rId194" Type="http://schemas.openxmlformats.org/officeDocument/2006/relationships/image" Target="media/image194.wmf"/><Relationship Id="rId199" Type="http://schemas.openxmlformats.org/officeDocument/2006/relationships/image" Target="media/image199.wmf"/><Relationship Id="rId203" Type="http://schemas.openxmlformats.org/officeDocument/2006/relationships/image" Target="media/image203.wmf"/><Relationship Id="rId208" Type="http://schemas.openxmlformats.org/officeDocument/2006/relationships/image" Target="media/image208.wmf"/><Relationship Id="rId229" Type="http://schemas.openxmlformats.org/officeDocument/2006/relationships/image" Target="media/image229.wmf"/><Relationship Id="rId19" Type="http://schemas.openxmlformats.org/officeDocument/2006/relationships/image" Target="media/image19.wmf"/><Relationship Id="rId224" Type="http://schemas.openxmlformats.org/officeDocument/2006/relationships/image" Target="media/image224.wmf"/><Relationship Id="rId240" Type="http://schemas.openxmlformats.org/officeDocument/2006/relationships/image" Target="media/image240.wmf"/><Relationship Id="rId245" Type="http://schemas.openxmlformats.org/officeDocument/2006/relationships/image" Target="media/image245.wmf"/><Relationship Id="rId14" Type="http://schemas.openxmlformats.org/officeDocument/2006/relationships/image" Target="media/image14.wmf"/><Relationship Id="rId30" Type="http://schemas.openxmlformats.org/officeDocument/2006/relationships/image" Target="media/image30.wmf"/><Relationship Id="rId35" Type="http://schemas.openxmlformats.org/officeDocument/2006/relationships/image" Target="media/image35.wmf"/><Relationship Id="rId56" Type="http://schemas.openxmlformats.org/officeDocument/2006/relationships/image" Target="media/image56.wmf"/><Relationship Id="rId77" Type="http://schemas.openxmlformats.org/officeDocument/2006/relationships/image" Target="media/image77.wmf"/><Relationship Id="rId100" Type="http://schemas.openxmlformats.org/officeDocument/2006/relationships/image" Target="media/image100.wmf"/><Relationship Id="rId105" Type="http://schemas.openxmlformats.org/officeDocument/2006/relationships/image" Target="media/image105.wmf"/><Relationship Id="rId126" Type="http://schemas.openxmlformats.org/officeDocument/2006/relationships/image" Target="media/image126.wmf"/><Relationship Id="rId147" Type="http://schemas.openxmlformats.org/officeDocument/2006/relationships/image" Target="media/image147.wmf"/><Relationship Id="rId168" Type="http://schemas.openxmlformats.org/officeDocument/2006/relationships/image" Target="media/image168.wmf"/><Relationship Id="rId8" Type="http://schemas.openxmlformats.org/officeDocument/2006/relationships/image" Target="media/image8.wmf"/><Relationship Id="rId51" Type="http://schemas.openxmlformats.org/officeDocument/2006/relationships/image" Target="media/image51.wmf"/><Relationship Id="rId72" Type="http://schemas.openxmlformats.org/officeDocument/2006/relationships/image" Target="media/image72.wmf"/><Relationship Id="rId93" Type="http://schemas.openxmlformats.org/officeDocument/2006/relationships/image" Target="media/image93.wmf"/><Relationship Id="rId98" Type="http://schemas.openxmlformats.org/officeDocument/2006/relationships/image" Target="media/image98.wmf"/><Relationship Id="rId121" Type="http://schemas.openxmlformats.org/officeDocument/2006/relationships/image" Target="media/image121.wmf"/><Relationship Id="rId142" Type="http://schemas.openxmlformats.org/officeDocument/2006/relationships/image" Target="media/image142.wmf"/><Relationship Id="rId163" Type="http://schemas.openxmlformats.org/officeDocument/2006/relationships/image" Target="media/image163.wmf"/><Relationship Id="rId184" Type="http://schemas.openxmlformats.org/officeDocument/2006/relationships/image" Target="media/image184.wmf"/><Relationship Id="rId189" Type="http://schemas.openxmlformats.org/officeDocument/2006/relationships/image" Target="media/image189.wmf"/><Relationship Id="rId219" Type="http://schemas.openxmlformats.org/officeDocument/2006/relationships/image" Target="media/image219.wmf"/><Relationship Id="rId3" Type="http://schemas.openxmlformats.org/officeDocument/2006/relationships/image" Target="media/image3.wmf"/><Relationship Id="rId214" Type="http://schemas.openxmlformats.org/officeDocument/2006/relationships/image" Target="media/image214.wmf"/><Relationship Id="rId230" Type="http://schemas.openxmlformats.org/officeDocument/2006/relationships/image" Target="media/image230.wmf"/><Relationship Id="rId235" Type="http://schemas.openxmlformats.org/officeDocument/2006/relationships/image" Target="media/image235.wmf"/><Relationship Id="rId251" Type="http://schemas.openxmlformats.org/officeDocument/2006/relationships/image" Target="media/image251.wmf"/><Relationship Id="rId256" Type="http://schemas.openxmlformats.org/officeDocument/2006/relationships/image" Target="media/image256.wmf"/><Relationship Id="rId25" Type="http://schemas.openxmlformats.org/officeDocument/2006/relationships/image" Target="media/image25.wmf"/><Relationship Id="rId46" Type="http://schemas.openxmlformats.org/officeDocument/2006/relationships/image" Target="media/image46.wmf"/><Relationship Id="rId67" Type="http://schemas.openxmlformats.org/officeDocument/2006/relationships/image" Target="media/image67.wmf"/><Relationship Id="rId116" Type="http://schemas.openxmlformats.org/officeDocument/2006/relationships/image" Target="media/image116.wmf"/><Relationship Id="rId137" Type="http://schemas.openxmlformats.org/officeDocument/2006/relationships/image" Target="media/image137.wmf"/><Relationship Id="rId158" Type="http://schemas.openxmlformats.org/officeDocument/2006/relationships/image" Target="media/image158.wmf"/><Relationship Id="rId20" Type="http://schemas.openxmlformats.org/officeDocument/2006/relationships/image" Target="media/image20.wmf"/><Relationship Id="rId41" Type="http://schemas.openxmlformats.org/officeDocument/2006/relationships/image" Target="media/image41.wmf"/><Relationship Id="rId62" Type="http://schemas.openxmlformats.org/officeDocument/2006/relationships/image" Target="media/image62.wmf"/><Relationship Id="rId83" Type="http://schemas.openxmlformats.org/officeDocument/2006/relationships/image" Target="media/image83.wmf"/><Relationship Id="rId88" Type="http://schemas.openxmlformats.org/officeDocument/2006/relationships/image" Target="media/image88.wmf"/><Relationship Id="rId111" Type="http://schemas.openxmlformats.org/officeDocument/2006/relationships/image" Target="media/image111.wmf"/><Relationship Id="rId132" Type="http://schemas.openxmlformats.org/officeDocument/2006/relationships/image" Target="media/image132.wmf"/><Relationship Id="rId153" Type="http://schemas.openxmlformats.org/officeDocument/2006/relationships/image" Target="media/image153.wmf"/><Relationship Id="rId174" Type="http://schemas.openxmlformats.org/officeDocument/2006/relationships/image" Target="media/image174.wmf"/><Relationship Id="rId179" Type="http://schemas.openxmlformats.org/officeDocument/2006/relationships/image" Target="media/image179.wmf"/><Relationship Id="rId195" Type="http://schemas.openxmlformats.org/officeDocument/2006/relationships/image" Target="media/image195.wmf"/><Relationship Id="rId209" Type="http://schemas.openxmlformats.org/officeDocument/2006/relationships/image" Target="media/image209.wmf"/><Relationship Id="rId190" Type="http://schemas.openxmlformats.org/officeDocument/2006/relationships/image" Target="media/image190.wmf"/><Relationship Id="rId204" Type="http://schemas.openxmlformats.org/officeDocument/2006/relationships/image" Target="media/image204.wmf"/><Relationship Id="rId220" Type="http://schemas.openxmlformats.org/officeDocument/2006/relationships/image" Target="media/image220.wmf"/><Relationship Id="rId225" Type="http://schemas.openxmlformats.org/officeDocument/2006/relationships/image" Target="media/image225.wmf"/><Relationship Id="rId241" Type="http://schemas.openxmlformats.org/officeDocument/2006/relationships/image" Target="media/image241.wmf"/><Relationship Id="rId246" Type="http://schemas.openxmlformats.org/officeDocument/2006/relationships/image" Target="media/image246.wmf"/><Relationship Id="rId15" Type="http://schemas.openxmlformats.org/officeDocument/2006/relationships/image" Target="media/image15.wmf"/><Relationship Id="rId36" Type="http://schemas.openxmlformats.org/officeDocument/2006/relationships/image" Target="media/image36.wmf"/><Relationship Id="rId57" Type="http://schemas.openxmlformats.org/officeDocument/2006/relationships/image" Target="media/image57.wmf"/><Relationship Id="rId106" Type="http://schemas.openxmlformats.org/officeDocument/2006/relationships/image" Target="media/image106.wmf"/><Relationship Id="rId127" Type="http://schemas.openxmlformats.org/officeDocument/2006/relationships/image" Target="media/image127.wmf"/><Relationship Id="rId10" Type="http://schemas.openxmlformats.org/officeDocument/2006/relationships/image" Target="media/image10.wmf"/><Relationship Id="rId31" Type="http://schemas.openxmlformats.org/officeDocument/2006/relationships/image" Target="media/image31.wmf"/><Relationship Id="rId52" Type="http://schemas.openxmlformats.org/officeDocument/2006/relationships/image" Target="media/image52.wmf"/><Relationship Id="rId73" Type="http://schemas.openxmlformats.org/officeDocument/2006/relationships/image" Target="media/image73.wmf"/><Relationship Id="rId78" Type="http://schemas.openxmlformats.org/officeDocument/2006/relationships/image" Target="media/image78.wmf"/><Relationship Id="rId94" Type="http://schemas.openxmlformats.org/officeDocument/2006/relationships/image" Target="media/image94.wmf"/><Relationship Id="rId99" Type="http://schemas.openxmlformats.org/officeDocument/2006/relationships/image" Target="media/image99.wmf"/><Relationship Id="rId101" Type="http://schemas.openxmlformats.org/officeDocument/2006/relationships/image" Target="media/image101.wmf"/><Relationship Id="rId122" Type="http://schemas.openxmlformats.org/officeDocument/2006/relationships/image" Target="media/image122.wmf"/><Relationship Id="rId143" Type="http://schemas.openxmlformats.org/officeDocument/2006/relationships/image" Target="media/image143.wmf"/><Relationship Id="rId148" Type="http://schemas.openxmlformats.org/officeDocument/2006/relationships/image" Target="media/image148.wmf"/><Relationship Id="rId164" Type="http://schemas.openxmlformats.org/officeDocument/2006/relationships/image" Target="media/image164.wmf"/><Relationship Id="rId169" Type="http://schemas.openxmlformats.org/officeDocument/2006/relationships/image" Target="media/image169.wmf"/><Relationship Id="rId185" Type="http://schemas.openxmlformats.org/officeDocument/2006/relationships/image" Target="media/image185.wmf"/><Relationship Id="rId4" Type="http://schemas.openxmlformats.org/officeDocument/2006/relationships/image" Target="media/image4.wmf"/><Relationship Id="rId9" Type="http://schemas.openxmlformats.org/officeDocument/2006/relationships/image" Target="media/image9.wmf"/><Relationship Id="rId180" Type="http://schemas.openxmlformats.org/officeDocument/2006/relationships/image" Target="media/image180.wmf"/><Relationship Id="rId210" Type="http://schemas.openxmlformats.org/officeDocument/2006/relationships/image" Target="media/image210.wmf"/><Relationship Id="rId215" Type="http://schemas.openxmlformats.org/officeDocument/2006/relationships/image" Target="media/image215.wmf"/><Relationship Id="rId236" Type="http://schemas.openxmlformats.org/officeDocument/2006/relationships/image" Target="media/image236.wmf"/><Relationship Id="rId26" Type="http://schemas.openxmlformats.org/officeDocument/2006/relationships/image" Target="media/image26.wmf"/><Relationship Id="rId231" Type="http://schemas.openxmlformats.org/officeDocument/2006/relationships/image" Target="media/image231.wmf"/><Relationship Id="rId252" Type="http://schemas.openxmlformats.org/officeDocument/2006/relationships/image" Target="media/image252.wmf"/><Relationship Id="rId47" Type="http://schemas.openxmlformats.org/officeDocument/2006/relationships/image" Target="media/image47.wmf"/><Relationship Id="rId68" Type="http://schemas.openxmlformats.org/officeDocument/2006/relationships/image" Target="media/image68.wmf"/><Relationship Id="rId89" Type="http://schemas.openxmlformats.org/officeDocument/2006/relationships/image" Target="media/image89.wmf"/><Relationship Id="rId112" Type="http://schemas.openxmlformats.org/officeDocument/2006/relationships/image" Target="media/image112.wmf"/><Relationship Id="rId133" Type="http://schemas.openxmlformats.org/officeDocument/2006/relationships/image" Target="media/image133.wmf"/><Relationship Id="rId154" Type="http://schemas.openxmlformats.org/officeDocument/2006/relationships/image" Target="media/image154.wmf"/><Relationship Id="rId175" Type="http://schemas.openxmlformats.org/officeDocument/2006/relationships/image" Target="media/image175.wmf"/><Relationship Id="rId196" Type="http://schemas.openxmlformats.org/officeDocument/2006/relationships/image" Target="media/image196.wmf"/><Relationship Id="rId200" Type="http://schemas.openxmlformats.org/officeDocument/2006/relationships/image" Target="media/image200.wmf"/><Relationship Id="rId16" Type="http://schemas.openxmlformats.org/officeDocument/2006/relationships/image" Target="media/image16.wmf"/><Relationship Id="rId221" Type="http://schemas.openxmlformats.org/officeDocument/2006/relationships/image" Target="media/image221.wmf"/><Relationship Id="rId242" Type="http://schemas.openxmlformats.org/officeDocument/2006/relationships/image" Target="media/image242.wmf"/><Relationship Id="rId37" Type="http://schemas.openxmlformats.org/officeDocument/2006/relationships/image" Target="media/image37.wmf"/><Relationship Id="rId58" Type="http://schemas.openxmlformats.org/officeDocument/2006/relationships/image" Target="media/image58.wmf"/><Relationship Id="rId79" Type="http://schemas.openxmlformats.org/officeDocument/2006/relationships/image" Target="media/image79.wmf"/><Relationship Id="rId102" Type="http://schemas.openxmlformats.org/officeDocument/2006/relationships/image" Target="media/image102.wmf"/><Relationship Id="rId123" Type="http://schemas.openxmlformats.org/officeDocument/2006/relationships/image" Target="media/image123.wmf"/><Relationship Id="rId144" Type="http://schemas.openxmlformats.org/officeDocument/2006/relationships/image" Target="media/image144.wmf"/><Relationship Id="rId90" Type="http://schemas.openxmlformats.org/officeDocument/2006/relationships/image" Target="media/image90.wmf"/><Relationship Id="rId165" Type="http://schemas.openxmlformats.org/officeDocument/2006/relationships/image" Target="media/image165.wmf"/><Relationship Id="rId186" Type="http://schemas.openxmlformats.org/officeDocument/2006/relationships/image" Target="media/image186.wmf"/><Relationship Id="rId211" Type="http://schemas.openxmlformats.org/officeDocument/2006/relationships/image" Target="media/image211.wmf"/><Relationship Id="rId232" Type="http://schemas.openxmlformats.org/officeDocument/2006/relationships/image" Target="media/image232.wmf"/><Relationship Id="rId253" Type="http://schemas.openxmlformats.org/officeDocument/2006/relationships/image" Target="media/image253.wmf"/><Relationship Id="rId27" Type="http://schemas.openxmlformats.org/officeDocument/2006/relationships/image" Target="media/image27.wmf"/><Relationship Id="rId48" Type="http://schemas.openxmlformats.org/officeDocument/2006/relationships/image" Target="media/image48.wmf"/><Relationship Id="rId69" Type="http://schemas.openxmlformats.org/officeDocument/2006/relationships/image" Target="media/image69.wmf"/><Relationship Id="rId113" Type="http://schemas.openxmlformats.org/officeDocument/2006/relationships/image" Target="media/image113.wmf"/><Relationship Id="rId134" Type="http://schemas.openxmlformats.org/officeDocument/2006/relationships/image" Target="media/image134.wmf"/><Relationship Id="rId80" Type="http://schemas.openxmlformats.org/officeDocument/2006/relationships/image" Target="media/image80.wmf"/><Relationship Id="rId155" Type="http://schemas.openxmlformats.org/officeDocument/2006/relationships/image" Target="media/image155.wmf"/><Relationship Id="rId176" Type="http://schemas.openxmlformats.org/officeDocument/2006/relationships/image" Target="media/image176.wmf"/><Relationship Id="rId197" Type="http://schemas.openxmlformats.org/officeDocument/2006/relationships/image" Target="media/image197.wmf"/><Relationship Id="rId201" Type="http://schemas.openxmlformats.org/officeDocument/2006/relationships/image" Target="media/image201.wmf"/><Relationship Id="rId222" Type="http://schemas.openxmlformats.org/officeDocument/2006/relationships/image" Target="media/image222.wmf"/><Relationship Id="rId243" Type="http://schemas.openxmlformats.org/officeDocument/2006/relationships/image" Target="media/image243.wmf"/><Relationship Id="rId17" Type="http://schemas.openxmlformats.org/officeDocument/2006/relationships/image" Target="media/image17.wmf"/><Relationship Id="rId38" Type="http://schemas.openxmlformats.org/officeDocument/2006/relationships/image" Target="media/image38.wmf"/><Relationship Id="rId59" Type="http://schemas.openxmlformats.org/officeDocument/2006/relationships/image" Target="media/image59.wmf"/><Relationship Id="rId103" Type="http://schemas.openxmlformats.org/officeDocument/2006/relationships/image" Target="media/image103.wmf"/><Relationship Id="rId124" Type="http://schemas.openxmlformats.org/officeDocument/2006/relationships/image" Target="media/image1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3CA78-2F4C-49F6-ADB8-09893118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788</Words>
  <Characters>4494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г.Саратова</Company>
  <LinksUpToDate>false</LinksUpToDate>
  <CharactersWithSpaces>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Urist309</dc:creator>
  <cp:keywords/>
  <cp:lastModifiedBy>Панков Сергей Алексеевич</cp:lastModifiedBy>
  <cp:revision>4</cp:revision>
  <cp:lastPrinted>2018-05-22T10:31:00Z</cp:lastPrinted>
  <dcterms:created xsi:type="dcterms:W3CDTF">2017-06-22T05:34:00Z</dcterms:created>
  <dcterms:modified xsi:type="dcterms:W3CDTF">2018-05-22T10:31:00Z</dcterms:modified>
</cp:coreProperties>
</file>